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39BD" w:rsidRPr="003B68FD" w:rsidRDefault="001839BD" w:rsidP="001839BD">
      <w:pPr>
        <w:pStyle w:val="2"/>
        <w:jc w:val="center"/>
        <w:rPr>
          <w:sz w:val="29"/>
          <w:szCs w:val="29"/>
          <w:lang w:val="en-US"/>
        </w:rPr>
      </w:pPr>
      <w:r w:rsidRPr="003B68FD">
        <w:rPr>
          <w:sz w:val="29"/>
          <w:szCs w:val="29"/>
          <w:lang w:val="en-US"/>
        </w:rPr>
        <w:t>Introduction</w:t>
      </w:r>
    </w:p>
    <w:p w:rsidR="001839BD" w:rsidRPr="003B68FD" w:rsidRDefault="001839BD" w:rsidP="0082545F">
      <w:pPr>
        <w:pStyle w:val="chapo1"/>
        <w:jc w:val="center"/>
        <w:rPr>
          <w:sz w:val="18"/>
          <w:szCs w:val="18"/>
          <w:lang w:val="en-US"/>
        </w:rPr>
      </w:pPr>
      <w:r w:rsidRPr="003B68FD">
        <w:rPr>
          <w:sz w:val="18"/>
          <w:szCs w:val="18"/>
          <w:lang w:val="en-US"/>
        </w:rPr>
        <w:t xml:space="preserve">La presse écrite connaît des difficultés économiques, notamment du fait de la concurrence, déjà ancienne, des moyens audiovisuels et de </w:t>
      </w:r>
      <w:smartTag w:uri="urn:schemas-microsoft-com:office:smarttags" w:element="City">
        <w:smartTag w:uri="urn:schemas-microsoft-com:office:smarttags" w:element="place">
          <w:r w:rsidRPr="003B68FD">
            <w:rPr>
              <w:sz w:val="18"/>
              <w:szCs w:val="18"/>
              <w:lang w:val="en-US"/>
            </w:rPr>
            <w:t>celle</w:t>
          </w:r>
        </w:smartTag>
      </w:smartTag>
      <w:r w:rsidRPr="003B68FD">
        <w:rPr>
          <w:sz w:val="18"/>
          <w:szCs w:val="18"/>
          <w:lang w:val="en-US"/>
        </w:rPr>
        <w:t xml:space="preserve">, plus récente, de l’internet. Elle tente de répondre à ces défis sur le terrain des nouvelles technologies de l’information et de la communication. La presse française, malgré ses 8,3 milliards d’exemplaires de journaux ou de périodiques édités annuellement, est en butte à de sérieux problèmes : érosion de la diffusion de la presse payante, juste contrebalancée par la montée en puissance des journaux gratuits ; concurrence des médias audiovisuels et, de plus en plus, de l’internet, qui la menace à la fois parce que ces médias proposent eux aussi des contenus informatifs parfois gratuits et parce qu’ils sont en rivalité dans la recherche de ressources publicitaires. Du fait du rôle social et politique de la presse en matière d’information et de diffusion des idées, les enjeux de cette crise ne sont pas seulement économiques. Les récentes évolutions peuvent mettre en péril le pluralisme de la presse et affaiblir ses fonctions propres de réflexion sur l’actualité au-delà de l’immédiateté. La presse tente de répondre à ces défis, notamment par la mise en ligne de tout ou partie de ses informations (sites gratuits, payants ou mixtes) ou en proposant de nouvelles fonctions sur la toile, comme les « blogs » consacrés à l’actualité. </w:t>
      </w:r>
    </w:p>
    <w:p w:rsidR="001839BD" w:rsidRPr="003B68FD" w:rsidRDefault="001839BD" w:rsidP="001839BD">
      <w:pPr>
        <w:pStyle w:val="4"/>
        <w:rPr>
          <w:color w:val="000000"/>
          <w:sz w:val="18"/>
          <w:szCs w:val="18"/>
          <w:lang w:val="en-US"/>
        </w:rPr>
      </w:pPr>
      <w:r w:rsidRPr="003B68FD">
        <w:rPr>
          <w:rFonts w:ascii="Helvetica" w:hAnsi="Helvetica" w:cs="Helvetica"/>
          <w:color w:val="000000"/>
          <w:sz w:val="18"/>
          <w:szCs w:val="18"/>
        </w:rPr>
        <w:t>Les quotidiens nationaux</w:t>
      </w:r>
      <w:r w:rsidRPr="003B68FD">
        <w:rPr>
          <w:rFonts w:ascii="Helvetica" w:hAnsi="Helvetica" w:cs="Helvetica"/>
          <w:color w:val="000000"/>
          <w:sz w:val="18"/>
          <w:szCs w:val="18"/>
          <w:lang w:val="en-US"/>
        </w:rPr>
        <w:t xml:space="preserve">                         </w:t>
      </w:r>
    </w:p>
    <w:p w:rsidR="001839BD" w:rsidRPr="003B68FD" w:rsidRDefault="001839BD" w:rsidP="001839BD">
      <w:pPr>
        <w:numPr>
          <w:ilvl w:val="0"/>
          <w:numId w:val="6"/>
        </w:numPr>
        <w:spacing w:before="100" w:beforeAutospacing="1" w:after="100" w:afterAutospacing="1"/>
        <w:rPr>
          <w:color w:val="000000"/>
          <w:sz w:val="18"/>
          <w:szCs w:val="18"/>
        </w:rPr>
      </w:pPr>
      <w:hyperlink r:id="rId7" w:history="1">
        <w:r w:rsidRPr="003B68FD">
          <w:rPr>
            <w:rStyle w:val="a3"/>
            <w:color w:val="000000"/>
            <w:sz w:val="18"/>
            <w:szCs w:val="18"/>
          </w:rPr>
          <w:t>Libération</w:t>
        </w:r>
      </w:hyperlink>
    </w:p>
    <w:p w:rsidR="001839BD" w:rsidRPr="003B68FD" w:rsidRDefault="001839BD" w:rsidP="001839BD">
      <w:pPr>
        <w:numPr>
          <w:ilvl w:val="0"/>
          <w:numId w:val="6"/>
        </w:numPr>
        <w:spacing w:before="100" w:beforeAutospacing="1" w:after="100" w:afterAutospacing="1"/>
        <w:rPr>
          <w:color w:val="000000"/>
          <w:sz w:val="18"/>
          <w:szCs w:val="18"/>
        </w:rPr>
      </w:pPr>
      <w:hyperlink r:id="rId8" w:history="1">
        <w:r w:rsidRPr="003B68FD">
          <w:rPr>
            <w:rStyle w:val="a3"/>
            <w:color w:val="000000"/>
            <w:sz w:val="18"/>
            <w:szCs w:val="18"/>
          </w:rPr>
          <w:t>Le Monde</w:t>
        </w:r>
      </w:hyperlink>
    </w:p>
    <w:p w:rsidR="001839BD" w:rsidRPr="003B68FD" w:rsidRDefault="001839BD" w:rsidP="001839BD">
      <w:pPr>
        <w:numPr>
          <w:ilvl w:val="0"/>
          <w:numId w:val="6"/>
        </w:numPr>
        <w:spacing w:before="100" w:beforeAutospacing="1" w:after="100" w:afterAutospacing="1"/>
        <w:rPr>
          <w:color w:val="000000"/>
          <w:sz w:val="18"/>
          <w:szCs w:val="18"/>
        </w:rPr>
      </w:pPr>
      <w:hyperlink r:id="rId9" w:history="1">
        <w:r w:rsidRPr="003B68FD">
          <w:rPr>
            <w:rStyle w:val="a3"/>
            <w:color w:val="000000"/>
            <w:sz w:val="18"/>
            <w:szCs w:val="18"/>
          </w:rPr>
          <w:t>Le Parisien</w:t>
        </w:r>
      </w:hyperlink>
    </w:p>
    <w:p w:rsidR="001839BD" w:rsidRPr="003B68FD" w:rsidRDefault="001839BD" w:rsidP="001839BD">
      <w:pPr>
        <w:numPr>
          <w:ilvl w:val="0"/>
          <w:numId w:val="6"/>
        </w:numPr>
        <w:spacing w:before="100" w:beforeAutospacing="1" w:after="100" w:afterAutospacing="1"/>
        <w:rPr>
          <w:color w:val="000000"/>
          <w:sz w:val="18"/>
          <w:szCs w:val="18"/>
        </w:rPr>
      </w:pPr>
      <w:hyperlink r:id="rId10" w:history="1">
        <w:r w:rsidRPr="003B68FD">
          <w:rPr>
            <w:rStyle w:val="a3"/>
            <w:color w:val="000000"/>
            <w:sz w:val="18"/>
            <w:szCs w:val="18"/>
          </w:rPr>
          <w:t>La Tribune</w:t>
        </w:r>
      </w:hyperlink>
    </w:p>
    <w:p w:rsidR="001839BD" w:rsidRPr="003B68FD" w:rsidRDefault="001839BD" w:rsidP="001839BD">
      <w:pPr>
        <w:numPr>
          <w:ilvl w:val="0"/>
          <w:numId w:val="6"/>
        </w:numPr>
        <w:spacing w:before="100" w:beforeAutospacing="1" w:after="100" w:afterAutospacing="1"/>
        <w:rPr>
          <w:color w:val="000000"/>
          <w:sz w:val="18"/>
          <w:szCs w:val="18"/>
        </w:rPr>
      </w:pPr>
      <w:hyperlink r:id="rId11" w:history="1">
        <w:r w:rsidRPr="003B68FD">
          <w:rPr>
            <w:rStyle w:val="a3"/>
            <w:color w:val="000000"/>
            <w:sz w:val="18"/>
            <w:szCs w:val="18"/>
          </w:rPr>
          <w:t>Les Echos</w:t>
        </w:r>
      </w:hyperlink>
    </w:p>
    <w:p w:rsidR="001839BD" w:rsidRPr="003B68FD" w:rsidRDefault="001839BD" w:rsidP="001839BD">
      <w:pPr>
        <w:numPr>
          <w:ilvl w:val="0"/>
          <w:numId w:val="6"/>
        </w:numPr>
        <w:spacing w:before="100" w:beforeAutospacing="1" w:after="100" w:afterAutospacing="1"/>
        <w:rPr>
          <w:color w:val="000000"/>
          <w:sz w:val="18"/>
          <w:szCs w:val="18"/>
        </w:rPr>
      </w:pPr>
      <w:hyperlink r:id="rId12" w:history="1">
        <w:r w:rsidRPr="003B68FD">
          <w:rPr>
            <w:rStyle w:val="a3"/>
            <w:color w:val="000000"/>
            <w:sz w:val="18"/>
            <w:szCs w:val="18"/>
          </w:rPr>
          <w:t>Le Figaro</w:t>
        </w:r>
      </w:hyperlink>
    </w:p>
    <w:p w:rsidR="001839BD" w:rsidRPr="003B68FD" w:rsidRDefault="001839BD" w:rsidP="001839BD">
      <w:pPr>
        <w:numPr>
          <w:ilvl w:val="0"/>
          <w:numId w:val="6"/>
        </w:numPr>
        <w:spacing w:before="100" w:beforeAutospacing="1" w:after="100" w:afterAutospacing="1"/>
        <w:rPr>
          <w:color w:val="000000"/>
          <w:sz w:val="18"/>
          <w:szCs w:val="18"/>
        </w:rPr>
      </w:pPr>
      <w:hyperlink r:id="rId13" w:history="1">
        <w:r w:rsidRPr="003B68FD">
          <w:rPr>
            <w:rStyle w:val="a3"/>
            <w:color w:val="000000"/>
            <w:sz w:val="18"/>
            <w:szCs w:val="18"/>
          </w:rPr>
          <w:t xml:space="preserve">L'Humanité </w:t>
        </w:r>
      </w:hyperlink>
    </w:p>
    <w:p w:rsidR="001839BD" w:rsidRPr="003B68FD" w:rsidRDefault="001839BD" w:rsidP="001839BD">
      <w:pPr>
        <w:numPr>
          <w:ilvl w:val="0"/>
          <w:numId w:val="6"/>
        </w:numPr>
        <w:spacing w:before="100" w:beforeAutospacing="1" w:after="100" w:afterAutospacing="1"/>
        <w:rPr>
          <w:color w:val="000000"/>
          <w:sz w:val="18"/>
          <w:szCs w:val="18"/>
        </w:rPr>
      </w:pPr>
      <w:hyperlink r:id="rId14" w:history="1">
        <w:r w:rsidRPr="003B68FD">
          <w:rPr>
            <w:rStyle w:val="a3"/>
            <w:color w:val="000000"/>
            <w:sz w:val="18"/>
            <w:szCs w:val="18"/>
          </w:rPr>
          <w:t>La Croix</w:t>
        </w:r>
      </w:hyperlink>
    </w:p>
    <w:p w:rsidR="001839BD" w:rsidRPr="003B68FD" w:rsidRDefault="001839BD" w:rsidP="001839BD">
      <w:pPr>
        <w:numPr>
          <w:ilvl w:val="0"/>
          <w:numId w:val="6"/>
        </w:numPr>
        <w:spacing w:before="100" w:beforeAutospacing="1" w:after="100" w:afterAutospacing="1"/>
        <w:rPr>
          <w:color w:val="000000"/>
          <w:sz w:val="18"/>
          <w:szCs w:val="18"/>
        </w:rPr>
      </w:pPr>
      <w:hyperlink r:id="rId15" w:history="1">
        <w:r w:rsidRPr="003B68FD">
          <w:rPr>
            <w:rStyle w:val="a3"/>
            <w:color w:val="000000"/>
            <w:sz w:val="18"/>
            <w:szCs w:val="18"/>
          </w:rPr>
          <w:t>France Soir</w:t>
        </w:r>
      </w:hyperlink>
      <w:r w:rsidRPr="003B68FD">
        <w:rPr>
          <w:color w:val="000000"/>
          <w:sz w:val="18"/>
          <w:szCs w:val="18"/>
        </w:rPr>
        <w:t xml:space="preserve">  </w:t>
      </w:r>
    </w:p>
    <w:p w:rsidR="001839BD" w:rsidRPr="003B68FD" w:rsidRDefault="001839BD" w:rsidP="001839BD">
      <w:pPr>
        <w:numPr>
          <w:ilvl w:val="0"/>
          <w:numId w:val="6"/>
        </w:numPr>
        <w:spacing w:before="100" w:beforeAutospacing="1" w:after="100" w:afterAutospacing="1"/>
        <w:rPr>
          <w:color w:val="000000"/>
          <w:sz w:val="18"/>
          <w:szCs w:val="18"/>
        </w:rPr>
      </w:pPr>
      <w:hyperlink r:id="rId16" w:history="1">
        <w:r w:rsidRPr="003B68FD">
          <w:rPr>
            <w:rStyle w:val="a3"/>
            <w:color w:val="000000"/>
            <w:sz w:val="18"/>
            <w:szCs w:val="18"/>
          </w:rPr>
          <w:t>Metro</w:t>
        </w:r>
      </w:hyperlink>
      <w:r w:rsidRPr="003B68FD">
        <w:rPr>
          <w:color w:val="000000"/>
          <w:sz w:val="18"/>
          <w:szCs w:val="18"/>
          <w:lang w:val="en-US"/>
        </w:rPr>
        <w:t>.</w:t>
      </w:r>
    </w:p>
    <w:p w:rsidR="001839BD" w:rsidRPr="003B68FD" w:rsidRDefault="001839BD" w:rsidP="001839BD">
      <w:pPr>
        <w:pStyle w:val="4"/>
        <w:rPr>
          <w:color w:val="000000"/>
          <w:sz w:val="18"/>
          <w:szCs w:val="18"/>
        </w:rPr>
      </w:pPr>
      <w:r w:rsidRPr="003B68FD">
        <w:rPr>
          <w:rFonts w:ascii="Helvetica" w:hAnsi="Helvetica" w:cs="Helvetica"/>
          <w:color w:val="000000"/>
          <w:sz w:val="18"/>
          <w:szCs w:val="18"/>
          <w:lang w:val="en-US"/>
        </w:rPr>
        <w:t xml:space="preserve">        </w:t>
      </w:r>
      <w:r w:rsidRPr="003B68FD">
        <w:rPr>
          <w:rFonts w:ascii="Helvetica" w:hAnsi="Helvetica" w:cs="Helvetica"/>
          <w:color w:val="000000"/>
          <w:sz w:val="18"/>
          <w:szCs w:val="18"/>
        </w:rPr>
        <w:t>Les périodiques</w:t>
      </w:r>
    </w:p>
    <w:p w:rsidR="001839BD" w:rsidRPr="003B68FD" w:rsidRDefault="001839BD" w:rsidP="001839BD">
      <w:pPr>
        <w:numPr>
          <w:ilvl w:val="0"/>
          <w:numId w:val="7"/>
        </w:numPr>
        <w:spacing w:before="100" w:beforeAutospacing="1" w:after="100" w:afterAutospacing="1"/>
        <w:rPr>
          <w:color w:val="000000"/>
          <w:sz w:val="18"/>
          <w:szCs w:val="18"/>
        </w:rPr>
      </w:pPr>
      <w:hyperlink r:id="rId17" w:history="1">
        <w:r w:rsidRPr="003B68FD">
          <w:rPr>
            <w:rStyle w:val="a3"/>
            <w:color w:val="000000"/>
            <w:sz w:val="18"/>
            <w:szCs w:val="18"/>
          </w:rPr>
          <w:t>Courrier International</w:t>
        </w:r>
      </w:hyperlink>
    </w:p>
    <w:p w:rsidR="001839BD" w:rsidRPr="003B68FD" w:rsidRDefault="001839BD" w:rsidP="001839BD">
      <w:pPr>
        <w:numPr>
          <w:ilvl w:val="0"/>
          <w:numId w:val="7"/>
        </w:numPr>
        <w:spacing w:before="100" w:beforeAutospacing="1" w:after="100" w:afterAutospacing="1"/>
        <w:rPr>
          <w:color w:val="000000"/>
          <w:sz w:val="18"/>
          <w:szCs w:val="18"/>
        </w:rPr>
      </w:pPr>
      <w:hyperlink r:id="rId18" w:history="1">
        <w:r w:rsidRPr="003B68FD">
          <w:rPr>
            <w:rStyle w:val="a3"/>
            <w:color w:val="000000"/>
            <w:sz w:val="18"/>
            <w:szCs w:val="18"/>
          </w:rPr>
          <w:t>Les Clefs de l'actualité Junior</w:t>
        </w:r>
      </w:hyperlink>
    </w:p>
    <w:p w:rsidR="001839BD" w:rsidRPr="003B68FD" w:rsidRDefault="001839BD" w:rsidP="001839BD">
      <w:pPr>
        <w:numPr>
          <w:ilvl w:val="0"/>
          <w:numId w:val="7"/>
        </w:numPr>
        <w:spacing w:before="100" w:beforeAutospacing="1" w:after="100" w:afterAutospacing="1"/>
        <w:rPr>
          <w:color w:val="000000"/>
          <w:sz w:val="18"/>
          <w:szCs w:val="18"/>
        </w:rPr>
      </w:pPr>
      <w:hyperlink r:id="rId19" w:history="1">
        <w:r w:rsidRPr="003B68FD">
          <w:rPr>
            <w:rStyle w:val="a3"/>
            <w:color w:val="000000"/>
            <w:sz w:val="18"/>
            <w:szCs w:val="18"/>
          </w:rPr>
          <w:t>Elle</w:t>
        </w:r>
      </w:hyperlink>
    </w:p>
    <w:p w:rsidR="001839BD" w:rsidRPr="003B68FD" w:rsidRDefault="001839BD" w:rsidP="001839BD">
      <w:pPr>
        <w:numPr>
          <w:ilvl w:val="0"/>
          <w:numId w:val="7"/>
        </w:numPr>
        <w:spacing w:before="100" w:beforeAutospacing="1" w:after="100" w:afterAutospacing="1"/>
        <w:rPr>
          <w:color w:val="000000"/>
          <w:sz w:val="18"/>
          <w:szCs w:val="18"/>
        </w:rPr>
      </w:pPr>
      <w:hyperlink r:id="rId20" w:history="1">
        <w:r w:rsidRPr="003B68FD">
          <w:rPr>
            <w:rStyle w:val="a3"/>
            <w:color w:val="000000"/>
            <w:sz w:val="18"/>
            <w:szCs w:val="18"/>
          </w:rPr>
          <w:t>L'Européen</w:t>
        </w:r>
      </w:hyperlink>
    </w:p>
    <w:p w:rsidR="001839BD" w:rsidRPr="003B68FD" w:rsidRDefault="001839BD" w:rsidP="001839BD">
      <w:pPr>
        <w:numPr>
          <w:ilvl w:val="0"/>
          <w:numId w:val="7"/>
        </w:numPr>
        <w:spacing w:before="100" w:beforeAutospacing="1" w:after="100" w:afterAutospacing="1"/>
        <w:rPr>
          <w:color w:val="000000"/>
          <w:sz w:val="18"/>
          <w:szCs w:val="18"/>
        </w:rPr>
      </w:pPr>
      <w:hyperlink r:id="rId21" w:history="1">
        <w:r w:rsidRPr="003B68FD">
          <w:rPr>
            <w:rStyle w:val="a3"/>
            <w:color w:val="000000"/>
            <w:sz w:val="18"/>
            <w:szCs w:val="18"/>
          </w:rPr>
          <w:t>L'Express</w:t>
        </w:r>
      </w:hyperlink>
      <w:r w:rsidRPr="003B68FD">
        <w:rPr>
          <w:color w:val="000000"/>
          <w:sz w:val="18"/>
          <w:szCs w:val="18"/>
        </w:rPr>
        <w:t xml:space="preserve"> </w:t>
      </w:r>
    </w:p>
    <w:p w:rsidR="001839BD" w:rsidRPr="003B68FD" w:rsidRDefault="001839BD" w:rsidP="001839BD">
      <w:pPr>
        <w:numPr>
          <w:ilvl w:val="0"/>
          <w:numId w:val="7"/>
        </w:numPr>
        <w:spacing w:before="100" w:beforeAutospacing="1" w:after="100" w:afterAutospacing="1"/>
        <w:rPr>
          <w:color w:val="000000"/>
          <w:sz w:val="18"/>
          <w:szCs w:val="18"/>
        </w:rPr>
      </w:pPr>
      <w:hyperlink r:id="rId22" w:history="1">
        <w:r w:rsidRPr="003B68FD">
          <w:rPr>
            <w:rStyle w:val="a3"/>
            <w:color w:val="000000"/>
            <w:sz w:val="18"/>
            <w:szCs w:val="18"/>
          </w:rPr>
          <w:t>Marianne</w:t>
        </w:r>
      </w:hyperlink>
    </w:p>
    <w:p w:rsidR="001839BD" w:rsidRPr="003B68FD" w:rsidRDefault="001839BD" w:rsidP="001839BD">
      <w:pPr>
        <w:numPr>
          <w:ilvl w:val="0"/>
          <w:numId w:val="7"/>
        </w:numPr>
        <w:spacing w:before="100" w:beforeAutospacing="1" w:after="100" w:afterAutospacing="1"/>
        <w:rPr>
          <w:color w:val="000000"/>
          <w:sz w:val="18"/>
          <w:szCs w:val="18"/>
        </w:rPr>
      </w:pPr>
      <w:hyperlink r:id="rId23" w:history="1">
        <w:r w:rsidRPr="003B68FD">
          <w:rPr>
            <w:rStyle w:val="a3"/>
            <w:color w:val="000000"/>
            <w:sz w:val="18"/>
            <w:szCs w:val="18"/>
          </w:rPr>
          <w:t>Le Monde Diplomatique</w:t>
        </w:r>
      </w:hyperlink>
    </w:p>
    <w:p w:rsidR="001839BD" w:rsidRPr="003B68FD" w:rsidRDefault="001839BD" w:rsidP="001839BD">
      <w:pPr>
        <w:numPr>
          <w:ilvl w:val="0"/>
          <w:numId w:val="7"/>
        </w:numPr>
        <w:spacing w:before="100" w:beforeAutospacing="1" w:after="100" w:afterAutospacing="1"/>
        <w:rPr>
          <w:color w:val="000000"/>
          <w:sz w:val="18"/>
          <w:szCs w:val="18"/>
        </w:rPr>
      </w:pPr>
      <w:hyperlink r:id="rId24" w:history="1">
        <w:r w:rsidRPr="003B68FD">
          <w:rPr>
            <w:rStyle w:val="a3"/>
            <w:color w:val="000000"/>
            <w:sz w:val="18"/>
            <w:szCs w:val="18"/>
          </w:rPr>
          <w:t xml:space="preserve">Le Nouvel Observateur </w:t>
        </w:r>
      </w:hyperlink>
    </w:p>
    <w:p w:rsidR="001839BD" w:rsidRPr="003B68FD" w:rsidRDefault="001839BD" w:rsidP="001839BD">
      <w:pPr>
        <w:numPr>
          <w:ilvl w:val="0"/>
          <w:numId w:val="7"/>
        </w:numPr>
        <w:spacing w:before="100" w:beforeAutospacing="1" w:after="100" w:afterAutospacing="1"/>
        <w:rPr>
          <w:color w:val="000000"/>
          <w:sz w:val="18"/>
          <w:szCs w:val="18"/>
        </w:rPr>
      </w:pPr>
      <w:hyperlink r:id="rId25" w:history="1">
        <w:r w:rsidRPr="003B68FD">
          <w:rPr>
            <w:rStyle w:val="a3"/>
            <w:color w:val="000000"/>
            <w:sz w:val="18"/>
            <w:szCs w:val="18"/>
          </w:rPr>
          <w:t>Le Point</w:t>
        </w:r>
      </w:hyperlink>
    </w:p>
    <w:p w:rsidR="001839BD" w:rsidRPr="003B68FD" w:rsidRDefault="001839BD" w:rsidP="001839BD">
      <w:pPr>
        <w:numPr>
          <w:ilvl w:val="0"/>
          <w:numId w:val="7"/>
        </w:numPr>
        <w:spacing w:before="100" w:beforeAutospacing="1" w:after="100" w:afterAutospacing="1"/>
        <w:rPr>
          <w:color w:val="000000"/>
          <w:sz w:val="18"/>
          <w:szCs w:val="18"/>
        </w:rPr>
      </w:pPr>
      <w:hyperlink r:id="rId26" w:history="1">
        <w:r w:rsidRPr="003B68FD">
          <w:rPr>
            <w:rStyle w:val="a3"/>
            <w:color w:val="000000"/>
            <w:sz w:val="18"/>
            <w:szCs w:val="18"/>
          </w:rPr>
          <w:t>Le Monde de l'Education</w:t>
        </w:r>
      </w:hyperlink>
      <w:r w:rsidRPr="003B68FD">
        <w:rPr>
          <w:color w:val="000000"/>
          <w:sz w:val="18"/>
          <w:szCs w:val="18"/>
        </w:rPr>
        <w:t xml:space="preserve"> </w:t>
      </w:r>
    </w:p>
    <w:p w:rsidR="001839BD" w:rsidRPr="003B68FD" w:rsidRDefault="001839BD" w:rsidP="001839BD">
      <w:pPr>
        <w:numPr>
          <w:ilvl w:val="0"/>
          <w:numId w:val="7"/>
        </w:numPr>
        <w:spacing w:before="100" w:beforeAutospacing="1" w:after="100" w:afterAutospacing="1"/>
        <w:rPr>
          <w:color w:val="000000"/>
          <w:sz w:val="18"/>
          <w:szCs w:val="18"/>
        </w:rPr>
      </w:pPr>
      <w:hyperlink r:id="rId27" w:history="1">
        <w:r w:rsidRPr="003B68FD">
          <w:rPr>
            <w:rStyle w:val="a3"/>
            <w:color w:val="000000"/>
            <w:sz w:val="18"/>
            <w:szCs w:val="18"/>
          </w:rPr>
          <w:t>Sciences et Avenir</w:t>
        </w:r>
      </w:hyperlink>
    </w:p>
    <w:p w:rsidR="001839BD" w:rsidRPr="003B68FD" w:rsidRDefault="001839BD" w:rsidP="001839BD">
      <w:pPr>
        <w:numPr>
          <w:ilvl w:val="0"/>
          <w:numId w:val="7"/>
        </w:numPr>
        <w:spacing w:before="100" w:beforeAutospacing="1" w:after="100" w:afterAutospacing="1"/>
        <w:rPr>
          <w:color w:val="000000"/>
          <w:sz w:val="18"/>
          <w:szCs w:val="18"/>
        </w:rPr>
      </w:pPr>
      <w:hyperlink r:id="rId28" w:history="1">
        <w:r w:rsidRPr="003B68FD">
          <w:rPr>
            <w:rStyle w:val="a3"/>
            <w:color w:val="000000"/>
            <w:sz w:val="18"/>
            <w:szCs w:val="18"/>
          </w:rPr>
          <w:t>L'Etudiant</w:t>
        </w:r>
      </w:hyperlink>
      <w:r w:rsidRPr="003B68FD">
        <w:rPr>
          <w:color w:val="000000"/>
          <w:sz w:val="18"/>
          <w:szCs w:val="18"/>
        </w:rPr>
        <w:t xml:space="preserve"> </w:t>
      </w:r>
    </w:p>
    <w:p w:rsidR="001839BD" w:rsidRPr="003B68FD" w:rsidRDefault="001839BD" w:rsidP="001839BD">
      <w:pPr>
        <w:numPr>
          <w:ilvl w:val="0"/>
          <w:numId w:val="7"/>
        </w:numPr>
        <w:spacing w:before="100" w:beforeAutospacing="1" w:after="100" w:afterAutospacing="1"/>
        <w:rPr>
          <w:color w:val="000000"/>
          <w:sz w:val="18"/>
          <w:szCs w:val="18"/>
        </w:rPr>
      </w:pPr>
      <w:hyperlink r:id="rId29" w:history="1">
        <w:r w:rsidRPr="003B68FD">
          <w:rPr>
            <w:rStyle w:val="a3"/>
            <w:color w:val="000000"/>
            <w:sz w:val="18"/>
            <w:szCs w:val="18"/>
          </w:rPr>
          <w:t>Phosphore</w:t>
        </w:r>
      </w:hyperlink>
      <w:r w:rsidRPr="003B68FD">
        <w:rPr>
          <w:color w:val="000000"/>
          <w:sz w:val="18"/>
          <w:szCs w:val="18"/>
        </w:rPr>
        <w:t xml:space="preserve"> </w:t>
      </w:r>
    </w:p>
    <w:p w:rsidR="001839BD" w:rsidRPr="003B68FD" w:rsidRDefault="001839BD" w:rsidP="001839BD">
      <w:pPr>
        <w:numPr>
          <w:ilvl w:val="0"/>
          <w:numId w:val="7"/>
        </w:numPr>
        <w:spacing w:before="100" w:beforeAutospacing="1" w:after="100" w:afterAutospacing="1"/>
        <w:rPr>
          <w:color w:val="000000"/>
        </w:rPr>
      </w:pPr>
      <w:hyperlink r:id="rId30" w:history="1">
        <w:r w:rsidRPr="003B68FD">
          <w:rPr>
            <w:rStyle w:val="a3"/>
            <w:color w:val="000000"/>
          </w:rPr>
          <w:t>Télérama</w:t>
        </w:r>
      </w:hyperlink>
      <w:r w:rsidRPr="003B68FD">
        <w:rPr>
          <w:color w:val="000000"/>
        </w:rPr>
        <w:t xml:space="preserve"> </w:t>
      </w:r>
    </w:p>
    <w:p w:rsidR="001839BD" w:rsidRPr="003B68FD" w:rsidRDefault="001839BD" w:rsidP="001839BD">
      <w:pPr>
        <w:pStyle w:val="3"/>
        <w:rPr>
          <w:color w:val="000000"/>
          <w:sz w:val="18"/>
          <w:szCs w:val="18"/>
          <w:lang w:val="fr-FR"/>
        </w:rPr>
      </w:pPr>
      <w:r w:rsidRPr="003B68FD">
        <w:rPr>
          <w:rStyle w:val="mw-headline"/>
          <w:color w:val="000000"/>
          <w:sz w:val="18"/>
          <w:szCs w:val="18"/>
          <w:lang w:val="fr-FR"/>
        </w:rPr>
        <w:t>Le « </w:t>
      </w:r>
      <w:hyperlink r:id="rId31" w:tooltip="Siècle des Lumières" w:history="1">
        <w:r w:rsidRPr="003B68FD">
          <w:rPr>
            <w:rStyle w:val="a3"/>
            <w:color w:val="000000"/>
            <w:sz w:val="18"/>
            <w:szCs w:val="18"/>
            <w:lang w:val="fr-FR"/>
          </w:rPr>
          <w:t>siècle des Lumières</w:t>
        </w:r>
      </w:hyperlink>
      <w:r w:rsidRPr="003B68FD">
        <w:rPr>
          <w:rStyle w:val="mw-headline"/>
          <w:color w:val="000000"/>
          <w:sz w:val="18"/>
          <w:szCs w:val="18"/>
          <w:lang w:val="fr-FR"/>
        </w:rPr>
        <w:t xml:space="preserve"> » et les années d'avant </w:t>
      </w:r>
      <w:smartTag w:uri="urn:schemas-microsoft-com:office:smarttags" w:element="PersonName">
        <w:smartTagPr>
          <w:attr w:name="ProductID" w:val="la R￩volution"/>
        </w:smartTagPr>
        <w:r w:rsidRPr="003B68FD">
          <w:rPr>
            <w:rStyle w:val="mw-headline"/>
            <w:color w:val="000000"/>
            <w:sz w:val="18"/>
            <w:szCs w:val="18"/>
            <w:lang w:val="fr-FR"/>
          </w:rPr>
          <w:t>la Révolution</w:t>
        </w:r>
      </w:smartTag>
    </w:p>
    <w:p w:rsidR="0082545F" w:rsidRPr="003B68FD" w:rsidRDefault="001839BD" w:rsidP="001839BD">
      <w:pPr>
        <w:pStyle w:val="a4"/>
        <w:rPr>
          <w:sz w:val="22"/>
          <w:szCs w:val="22"/>
          <w:lang w:val="fr-FR"/>
        </w:rPr>
      </w:pPr>
      <w:r w:rsidRPr="003B68FD">
        <w:rPr>
          <w:sz w:val="22"/>
          <w:szCs w:val="22"/>
          <w:lang w:val="fr-FR"/>
        </w:rPr>
        <w:t xml:space="preserve">Le premier quotidien ne paraît en France qu'en 1777, une dizaine d'année avant la révolution, au moment où le bouillonnement intellectuel et scientifique saisit toute l'Europe. Imprimé sur quatre pages, le </w:t>
      </w:r>
      <w:hyperlink r:id="rId32" w:tooltip="Journal de Paris" w:history="1">
        <w:r w:rsidRPr="003B68FD">
          <w:rPr>
            <w:rStyle w:val="a3"/>
            <w:i/>
            <w:iCs/>
            <w:color w:val="000000"/>
            <w:sz w:val="22"/>
            <w:szCs w:val="22"/>
            <w:lang w:val="fr-FR"/>
          </w:rPr>
          <w:t>Journal de Paris</w:t>
        </w:r>
      </w:hyperlink>
      <w:r w:rsidRPr="003B68FD">
        <w:rPr>
          <w:sz w:val="22"/>
          <w:szCs w:val="22"/>
          <w:lang w:val="fr-FR"/>
        </w:rPr>
        <w:t xml:space="preserve"> est fondé par </w:t>
      </w:r>
      <w:hyperlink r:id="rId33" w:tooltip="Antoine Cadet de Vaux" w:history="1">
        <w:r w:rsidRPr="003B68FD">
          <w:rPr>
            <w:rStyle w:val="a3"/>
            <w:color w:val="000000"/>
            <w:sz w:val="22"/>
            <w:szCs w:val="22"/>
            <w:lang w:val="fr-FR"/>
          </w:rPr>
          <w:t>Antoine Cadet de Vaux</w:t>
        </w:r>
      </w:hyperlink>
      <w:r w:rsidRPr="003B68FD">
        <w:rPr>
          <w:sz w:val="22"/>
          <w:szCs w:val="22"/>
          <w:lang w:val="fr-FR"/>
        </w:rPr>
        <w:t xml:space="preserve">, Coranrez et Dussieux. Traitant principalement d’événements culturels et de faits divers il remportera un succès important auprès de la population parisienne et suivra assidûment les événements de </w:t>
      </w:r>
      <w:smartTag w:uri="urn:schemas-microsoft-com:office:smarttags" w:element="PersonName">
        <w:smartTagPr>
          <w:attr w:name="ProductID" w:val="la R￩volution"/>
        </w:smartTagPr>
        <w:r w:rsidRPr="003B68FD">
          <w:rPr>
            <w:sz w:val="22"/>
            <w:szCs w:val="22"/>
            <w:lang w:val="fr-FR"/>
          </w:rPr>
          <w:t xml:space="preserve">la </w:t>
        </w:r>
        <w:hyperlink r:id="rId34" w:tooltip="Révolution française" w:history="1">
          <w:r w:rsidRPr="003B68FD">
            <w:rPr>
              <w:rStyle w:val="a3"/>
              <w:color w:val="000000"/>
              <w:sz w:val="22"/>
              <w:szCs w:val="22"/>
              <w:lang w:val="fr-FR"/>
            </w:rPr>
            <w:t>Révolution</w:t>
          </w:r>
        </w:hyperlink>
      </w:smartTag>
      <w:r w:rsidRPr="003B68FD">
        <w:rPr>
          <w:rStyle w:val="a3"/>
          <w:color w:val="000000"/>
          <w:sz w:val="22"/>
          <w:szCs w:val="22"/>
          <w:lang w:val="fr-FR"/>
        </w:rPr>
        <w:t xml:space="preserve"> française</w:t>
      </w:r>
      <w:r w:rsidRPr="003B68FD">
        <w:rPr>
          <w:sz w:val="22"/>
          <w:szCs w:val="22"/>
          <w:lang w:val="fr-FR"/>
        </w:rPr>
        <w:t xml:space="preserve">. </w:t>
      </w:r>
      <w:smartTag w:uri="urn:schemas-microsoft-com:office:smarttags" w:element="PersonName">
        <w:smartTagPr>
          <w:attr w:name="ProductID" w:val="La Gazette"/>
        </w:smartTagPr>
        <w:r w:rsidRPr="003B68FD">
          <w:rPr>
            <w:sz w:val="22"/>
            <w:szCs w:val="22"/>
            <w:lang w:val="fr-FR"/>
          </w:rPr>
          <w:t>La Gazette</w:t>
        </w:r>
      </w:smartTag>
      <w:r w:rsidRPr="003B68FD">
        <w:rPr>
          <w:sz w:val="22"/>
          <w:szCs w:val="22"/>
          <w:lang w:val="fr-FR"/>
        </w:rPr>
        <w:t xml:space="preserve"> ayant le monopole de l'information politique, Camusat imprime dès 1728 le Spectateur Littéraire. Desfontaines fonde le Nouvelliste du Parnasse. Le même abbé Desfontaines, accompagné cette fois par Mairault, Granot et Fréron se lance, dès 1735, dans la publication des OBSERVATIONS SUR LES ECRITS MODERNES.En 1744, Desfontaines publie les JUGEMENTS SUR QUELQUES OUVRAGES NOUVEAUX. L’abbé Granet, oubliant toute charité chrétienne s’empresse d’imprimer LE </w:t>
      </w:r>
      <w:r w:rsidRPr="003B68FD">
        <w:rPr>
          <w:sz w:val="22"/>
          <w:szCs w:val="22"/>
          <w:lang w:val="fr-FR"/>
        </w:rPr>
        <w:lastRenderedPageBreak/>
        <w:t xml:space="preserve">CONTROLEUR DU PARNASSE, pour servir de préservatif contre les faux jugements de M. l’abbé Desfontaines. De nombreuses publications ont une durée de vie éphémère : Le Journaliste Amusant, 1731 – Le Glaneur Français, 1734 à 1737 – Nouveaux amusements de l’Esprit, 1737 – L’Anti-Feuille par Dujardin, concernant les jugements de Fréron – Observations sur </w:t>
      </w:r>
      <w:smartTag w:uri="urn:schemas-microsoft-com:office:smarttags" w:element="PersonName">
        <w:smartTagPr>
          <w:attr w:name="ProductID" w:val="la Litt￩rature Moderne"/>
        </w:smartTagPr>
        <w:r w:rsidRPr="003B68FD">
          <w:rPr>
            <w:sz w:val="22"/>
            <w:szCs w:val="22"/>
            <w:lang w:val="fr-FR"/>
          </w:rPr>
          <w:t>la Littérature Moderne</w:t>
        </w:r>
      </w:smartTag>
      <w:r w:rsidRPr="003B68FD">
        <w:rPr>
          <w:sz w:val="22"/>
          <w:szCs w:val="22"/>
          <w:lang w:val="fr-FR"/>
        </w:rPr>
        <w:t xml:space="preserve"> par l’abbé de </w:t>
      </w:r>
      <w:smartTag w:uri="urn:schemas-microsoft-com:office:smarttags" w:element="PersonName">
        <w:smartTagPr>
          <w:attr w:name="ProductID" w:val="la Porte"/>
        </w:smartTagPr>
        <w:r w:rsidRPr="003B68FD">
          <w:rPr>
            <w:sz w:val="22"/>
            <w:szCs w:val="22"/>
            <w:lang w:val="fr-FR"/>
          </w:rPr>
          <w:t>la Porte</w:t>
        </w:r>
      </w:smartTag>
      <w:r w:rsidRPr="003B68FD">
        <w:rPr>
          <w:sz w:val="22"/>
          <w:szCs w:val="22"/>
          <w:lang w:val="fr-FR"/>
        </w:rPr>
        <w:t>, 1749 à 52, qui fonde également son Observateur Littéraire.</w:t>
      </w:r>
    </w:p>
    <w:p w:rsidR="001839BD" w:rsidRPr="003B68FD" w:rsidRDefault="001839BD" w:rsidP="001839BD">
      <w:pPr>
        <w:pStyle w:val="a4"/>
        <w:rPr>
          <w:sz w:val="22"/>
          <w:szCs w:val="22"/>
          <w:lang w:val="fr-FR"/>
        </w:rPr>
      </w:pPr>
      <w:r w:rsidRPr="003B68FD">
        <w:rPr>
          <w:sz w:val="22"/>
          <w:szCs w:val="22"/>
          <w:lang w:val="fr-FR"/>
        </w:rPr>
        <w:t xml:space="preserve">En 1745,Elie Fréron fonde son journal Lettres de </w:t>
      </w:r>
      <w:smartTag w:uri="urn:schemas-microsoft-com:office:smarttags" w:element="PersonName">
        <w:smartTagPr>
          <w:attr w:name="ProductID" w:val="la Comtesse"/>
        </w:smartTagPr>
        <w:r w:rsidRPr="003B68FD">
          <w:rPr>
            <w:sz w:val="22"/>
            <w:szCs w:val="22"/>
            <w:lang w:val="fr-FR"/>
          </w:rPr>
          <w:t>la Comtesse</w:t>
        </w:r>
      </w:smartTag>
      <w:r w:rsidRPr="003B68FD">
        <w:rPr>
          <w:sz w:val="22"/>
          <w:szCs w:val="22"/>
          <w:lang w:val="fr-FR"/>
        </w:rPr>
        <w:t xml:space="preserve"> de *** qui sera interdit en 1746. La même année,il commence les Lettres sur quelques Ecrits de ce Temps. L’ouvrage est, dans un premier temps, imprimé à Genève, puis à Nancy jusqu’en 1754. Elie Fréron a, toute sa vie, combattu les philosophes. Commencé en avril 1754, le Journal Etranger fut dirigé par l’Abbé Prévost en janvier 1755, puis par Mr Fréron. Dans ce périodique, Prévost, Grimm, Toussaint, Arnaud, Suard et Fréron, souhaitent faire connaître à </w:t>
      </w:r>
      <w:smartTag w:uri="urn:schemas-microsoft-com:office:smarttags" w:element="PersonName">
        <w:smartTagPr>
          <w:attr w:name="ProductID" w:val="la France"/>
        </w:smartTagPr>
        <w:r w:rsidRPr="003B68FD">
          <w:rPr>
            <w:sz w:val="22"/>
            <w:szCs w:val="22"/>
            <w:lang w:val="fr-FR"/>
          </w:rPr>
          <w:t>la France</w:t>
        </w:r>
      </w:smartTag>
      <w:r w:rsidRPr="003B68FD">
        <w:rPr>
          <w:sz w:val="22"/>
          <w:szCs w:val="22"/>
          <w:lang w:val="fr-FR"/>
        </w:rPr>
        <w:t xml:space="preserve"> les auteurs, savants ou artistes du monde, ce qui est une initiative très méritoire. En 1754, Fréron propose un nouveau journal au public : L’Année Littéraire. Il porte comme indications à Amsterdam et à Paris, chez Michel Lambert, libraire. L’auteur déclare dans un avertissement qu’avec le peu de loisirs qui lui restent, il ne pourra répondre aux lettres qu’on lui adresse, ni lire les ouvrages manuscrits qu’on lui envoie...Le Journal Economique paraît en 1751. Ce mensuel sera rédigé jusqu’en 1772 par Baudeau, Goulin, Querlon, Dreux du Radier et Boudet. Il attaque souvent les idées des Physiocrates. L’abbé Rozier édite, en 1752, les Observations sur </w:t>
      </w:r>
      <w:smartTag w:uri="urn:schemas-microsoft-com:office:smarttags" w:element="PersonName">
        <w:smartTagPr>
          <w:attr w:name="ProductID" w:val="la Physique"/>
        </w:smartTagPr>
        <w:r w:rsidRPr="003B68FD">
          <w:rPr>
            <w:sz w:val="22"/>
            <w:szCs w:val="22"/>
            <w:lang w:val="fr-FR"/>
          </w:rPr>
          <w:t>la Physique</w:t>
        </w:r>
      </w:smartTag>
      <w:r w:rsidRPr="003B68FD">
        <w:rPr>
          <w:sz w:val="22"/>
          <w:szCs w:val="22"/>
          <w:lang w:val="fr-FR"/>
        </w:rPr>
        <w:t xml:space="preserve">, l’Histoire Naturelle et les Arts (Journal de Physique). On y trouve des articles sur la distillation de l’eau de mer, sur le scorbut, des expériences sur l’air, sur l’électricité artificielle… De nombreux journaux vont tenter de satisfaire les esprits curieux et libérés du Siècle des Lumières qui explorent de nouveaux domaines : Journal de Médecine en 1754, Journal des Dames en 1759, Journal d’Education, les Ephémérides du Citoyen en 1767, rédigé par Du Pont de Nemours, physiocrate, dans lequel il démontre que la corvée et l'esclavage des Noirs tout en étant inhumains ne sont pas rentables économiquement,le Courrier de </w:t>
      </w:r>
      <w:smartTag w:uri="urn:schemas-microsoft-com:office:smarttags" w:element="PersonName">
        <w:smartTagPr>
          <w:attr w:name="ProductID" w:val="la Mode"/>
        </w:smartTagPr>
        <w:r w:rsidRPr="003B68FD">
          <w:rPr>
            <w:sz w:val="22"/>
            <w:szCs w:val="22"/>
            <w:lang w:val="fr-FR"/>
          </w:rPr>
          <w:t>la Mode</w:t>
        </w:r>
      </w:smartTag>
      <w:r w:rsidRPr="003B68FD">
        <w:rPr>
          <w:sz w:val="22"/>
          <w:szCs w:val="22"/>
          <w:lang w:val="fr-FR"/>
        </w:rPr>
        <w:t xml:space="preserve"> en 1768, Journal des Théâtres en 1770, Journal de Musique en 1773, Bibliothèque des Romans en 1775… La presse spécialisée voit ainsi le jour en France. </w:t>
      </w:r>
    </w:p>
    <w:p w:rsidR="0082545F" w:rsidRPr="003B68FD" w:rsidRDefault="0082545F" w:rsidP="0082545F">
      <w:pPr>
        <w:pStyle w:val="2"/>
        <w:rPr>
          <w:lang w:val="fr-FR"/>
        </w:rPr>
      </w:pPr>
      <w:r w:rsidRPr="003B68FD">
        <w:rPr>
          <w:rStyle w:val="mw-headline"/>
          <w:lang w:val="fr-FR"/>
        </w:rPr>
        <w:t>En France - sa situation actuelle et son avenir</w:t>
      </w:r>
    </w:p>
    <w:p w:rsidR="0082545F" w:rsidRPr="003B68FD" w:rsidRDefault="0082545F" w:rsidP="0082545F">
      <w:pPr>
        <w:numPr>
          <w:ilvl w:val="0"/>
          <w:numId w:val="8"/>
        </w:numPr>
        <w:spacing w:before="100" w:beforeAutospacing="1" w:after="100" w:afterAutospacing="1"/>
        <w:rPr>
          <w:color w:val="000000"/>
          <w:sz w:val="20"/>
          <w:szCs w:val="20"/>
          <w:lang w:val="fr-FR"/>
        </w:rPr>
      </w:pPr>
      <w:r w:rsidRPr="003B68FD">
        <w:rPr>
          <w:color w:val="000000"/>
          <w:sz w:val="20"/>
          <w:szCs w:val="20"/>
          <w:lang w:val="fr-FR"/>
        </w:rPr>
        <w:t xml:space="preserve">En 1918 puis en 1938 et en 1971, les journalistes français apportent une contribution importante à la réflexion sur la </w:t>
      </w:r>
      <w:hyperlink r:id="rId35" w:tooltip="Déontologie des journalistes (page inexistante)" w:history="1">
        <w:r w:rsidRPr="003B68FD">
          <w:rPr>
            <w:rStyle w:val="a3"/>
            <w:color w:val="000000"/>
            <w:sz w:val="20"/>
            <w:szCs w:val="20"/>
            <w:lang w:val="fr-FR"/>
          </w:rPr>
          <w:t>déontologie des journalistes</w:t>
        </w:r>
      </w:hyperlink>
      <w:r w:rsidRPr="003B68FD">
        <w:rPr>
          <w:color w:val="000000"/>
          <w:sz w:val="20"/>
          <w:szCs w:val="20"/>
          <w:lang w:val="fr-FR"/>
        </w:rPr>
        <w:t xml:space="preserve">, en rédigeant leur propre code dès 1918 puis en étant des contributeurs important à la </w:t>
      </w:r>
      <w:hyperlink r:id="rId36" w:tooltip="Charte de Munich" w:history="1">
        <w:r w:rsidRPr="003B68FD">
          <w:rPr>
            <w:rStyle w:val="a3"/>
            <w:color w:val="000000"/>
            <w:sz w:val="20"/>
            <w:szCs w:val="20"/>
            <w:lang w:val="fr-FR"/>
          </w:rPr>
          <w:t>charte de Munich</w:t>
        </w:r>
      </w:hyperlink>
      <w:r w:rsidRPr="003B68FD">
        <w:rPr>
          <w:color w:val="000000"/>
          <w:sz w:val="20"/>
          <w:szCs w:val="20"/>
          <w:lang w:val="fr-FR"/>
        </w:rPr>
        <w:t xml:space="preserve"> de 1971, à prétention européenne et dont la rédaction a coïncidé à une période d'expansion de la presse. Le Syndicat des journalistes est officiellement créé le 10 mars 1918, se présentant comme une "Association de défense et de discipline professionnelles" puis se transforme en </w:t>
      </w:r>
      <w:hyperlink r:id="rId37" w:tooltip="Syndicat National des Journalistes" w:history="1">
        <w:r w:rsidRPr="003B68FD">
          <w:rPr>
            <w:rStyle w:val="a3"/>
            <w:color w:val="000000"/>
            <w:sz w:val="20"/>
            <w:szCs w:val="20"/>
            <w:lang w:val="fr-FR"/>
          </w:rPr>
          <w:t>Syndicat National des Journalistes</w:t>
        </w:r>
      </w:hyperlink>
      <w:r w:rsidRPr="003B68FD">
        <w:rPr>
          <w:color w:val="000000"/>
          <w:sz w:val="20"/>
          <w:szCs w:val="20"/>
          <w:lang w:val="fr-FR"/>
        </w:rPr>
        <w:t xml:space="preserve"> (SNJ) en </w:t>
      </w:r>
      <w:smartTag w:uri="urn:schemas-microsoft-com:office:smarttags" w:element="metricconverter">
        <w:smartTagPr>
          <w:attr w:name="ProductID" w:val="1927. A"/>
        </w:smartTagPr>
        <w:r w:rsidRPr="003B68FD">
          <w:rPr>
            <w:color w:val="000000"/>
            <w:sz w:val="20"/>
            <w:szCs w:val="20"/>
            <w:lang w:val="fr-FR"/>
          </w:rPr>
          <w:t>1927. A</w:t>
        </w:r>
      </w:smartTag>
      <w:r w:rsidRPr="003B68FD">
        <w:rPr>
          <w:color w:val="000000"/>
          <w:sz w:val="20"/>
          <w:szCs w:val="20"/>
          <w:lang w:val="fr-FR"/>
        </w:rPr>
        <w:t xml:space="preserve"> cette époque, la profession de journaliste n’est ni réglementée, ni juridiquement définie</w:t>
      </w:r>
      <w:hyperlink r:id="rId38" w:anchor="cite_note-13#cite_note-13" w:history="1">
        <w:r w:rsidRPr="003B68FD">
          <w:rPr>
            <w:rStyle w:val="citecrochet1"/>
            <w:color w:val="000000"/>
            <w:sz w:val="20"/>
            <w:szCs w:val="20"/>
            <w:u w:val="single"/>
            <w:vertAlign w:val="superscript"/>
            <w:lang w:val="fr-FR"/>
          </w:rPr>
          <w:t>[</w:t>
        </w:r>
        <w:r w:rsidRPr="003B68FD">
          <w:rPr>
            <w:rStyle w:val="a3"/>
            <w:color w:val="000000"/>
            <w:sz w:val="20"/>
            <w:szCs w:val="20"/>
            <w:vertAlign w:val="superscript"/>
            <w:lang w:val="fr-FR"/>
          </w:rPr>
          <w:t>14</w:t>
        </w:r>
        <w:r w:rsidRPr="003B68FD">
          <w:rPr>
            <w:rStyle w:val="citecrochet1"/>
            <w:color w:val="000000"/>
            <w:sz w:val="20"/>
            <w:szCs w:val="20"/>
            <w:u w:val="single"/>
            <w:vertAlign w:val="superscript"/>
            <w:lang w:val="fr-FR"/>
          </w:rPr>
          <w:t>]</w:t>
        </w:r>
      </w:hyperlink>
      <w:r w:rsidRPr="003B68FD">
        <w:rPr>
          <w:color w:val="000000"/>
          <w:sz w:val="20"/>
          <w:szCs w:val="20"/>
          <w:lang w:val="fr-FR"/>
        </w:rPr>
        <w:t>. De 1920 à 1935, le Syndicat obtient quelques avantages sociaux et salariaux, parmi lesquels l’instauration d’un salaire minimum et un abattement fiscal de 30%.</w:t>
      </w:r>
    </w:p>
    <w:p w:rsidR="0082545F" w:rsidRPr="003B68FD" w:rsidRDefault="0082545F" w:rsidP="0082545F">
      <w:pPr>
        <w:numPr>
          <w:ilvl w:val="0"/>
          <w:numId w:val="9"/>
        </w:numPr>
        <w:spacing w:before="100" w:beforeAutospacing="1" w:after="100" w:afterAutospacing="1"/>
        <w:rPr>
          <w:color w:val="000000"/>
          <w:sz w:val="20"/>
          <w:szCs w:val="20"/>
          <w:lang w:val="fr-FR"/>
        </w:rPr>
      </w:pPr>
      <w:r w:rsidRPr="003B68FD">
        <w:rPr>
          <w:color w:val="000000"/>
          <w:sz w:val="20"/>
          <w:szCs w:val="20"/>
          <w:lang w:val="fr-FR"/>
        </w:rPr>
        <w:t xml:space="preserve">En 1935, les députés votent une loi constitutive du statut des journalistes, qui constitue toujours l’ossature du droit actuel et reconnaît leur </w:t>
      </w:r>
      <w:hyperlink r:id="rId39" w:tooltip="Droit d’auteur" w:history="1">
        <w:r w:rsidRPr="003B68FD">
          <w:rPr>
            <w:rStyle w:val="a3"/>
            <w:color w:val="000000"/>
            <w:sz w:val="20"/>
            <w:szCs w:val="20"/>
            <w:lang w:val="fr-FR"/>
          </w:rPr>
          <w:t>droit d’auteur</w:t>
        </w:r>
      </w:hyperlink>
      <w:r w:rsidRPr="003B68FD">
        <w:rPr>
          <w:color w:val="000000"/>
          <w:sz w:val="20"/>
          <w:szCs w:val="20"/>
          <w:lang w:val="fr-FR"/>
        </w:rPr>
        <w:t xml:space="preserve">, la </w:t>
      </w:r>
      <w:hyperlink r:id="rId40" w:tooltip="Clause de conscience" w:history="1">
        <w:r w:rsidRPr="003B68FD">
          <w:rPr>
            <w:rStyle w:val="a3"/>
            <w:color w:val="000000"/>
            <w:sz w:val="20"/>
            <w:szCs w:val="20"/>
            <w:lang w:val="fr-FR"/>
          </w:rPr>
          <w:t>clause de conscience</w:t>
        </w:r>
      </w:hyperlink>
      <w:r w:rsidRPr="003B68FD">
        <w:rPr>
          <w:color w:val="000000"/>
          <w:sz w:val="20"/>
          <w:szCs w:val="20"/>
          <w:lang w:val="fr-FR"/>
        </w:rPr>
        <w:t xml:space="preserve"> et la </w:t>
      </w:r>
      <w:hyperlink r:id="rId41" w:tooltip="Clause de cession (page inexistante)" w:history="1">
        <w:r w:rsidRPr="003B68FD">
          <w:rPr>
            <w:rStyle w:val="a3"/>
            <w:color w:val="000000"/>
            <w:sz w:val="20"/>
            <w:szCs w:val="20"/>
            <w:lang w:val="fr-FR"/>
          </w:rPr>
          <w:t>clause de cession</w:t>
        </w:r>
      </w:hyperlink>
      <w:r w:rsidRPr="003B68FD">
        <w:rPr>
          <w:color w:val="000000"/>
          <w:sz w:val="20"/>
          <w:szCs w:val="20"/>
          <w:lang w:val="fr-FR"/>
        </w:rPr>
        <w:t xml:space="preserve">, ainsi qu'une indemnité d'un mois de salaire par année d'ancienneté en cas de licenciement. Comme la loi ne précise pas ce qu’est le journalisme, en janvier 1936, une nouvelle loi en confie la mission à une </w:t>
      </w:r>
      <w:hyperlink r:id="rId42" w:tooltip="Commission de la carte d’identité des journalistes professionnels (page inexistante)" w:history="1">
        <w:r w:rsidRPr="003B68FD">
          <w:rPr>
            <w:rStyle w:val="a3"/>
            <w:color w:val="000000"/>
            <w:sz w:val="20"/>
            <w:szCs w:val="20"/>
            <w:lang w:val="fr-FR"/>
          </w:rPr>
          <w:t>Commission de la carte d’identité des journalistes professionnels</w:t>
        </w:r>
      </w:hyperlink>
      <w:r w:rsidRPr="003B68FD">
        <w:rPr>
          <w:color w:val="000000"/>
          <w:sz w:val="20"/>
          <w:szCs w:val="20"/>
          <w:lang w:val="fr-FR"/>
        </w:rPr>
        <w:t xml:space="preserve"> (CCIJP). Une </w:t>
      </w:r>
      <w:hyperlink r:id="rId43" w:tooltip="Convention collective" w:history="1">
        <w:r w:rsidRPr="003B68FD">
          <w:rPr>
            <w:rStyle w:val="a3"/>
            <w:color w:val="000000"/>
            <w:sz w:val="20"/>
            <w:szCs w:val="20"/>
            <w:lang w:val="fr-FR"/>
          </w:rPr>
          <w:t>convention collective</w:t>
        </w:r>
      </w:hyperlink>
      <w:r w:rsidRPr="003B68FD">
        <w:rPr>
          <w:color w:val="000000"/>
          <w:sz w:val="20"/>
          <w:szCs w:val="20"/>
          <w:lang w:val="fr-FR"/>
        </w:rPr>
        <w:t xml:space="preserve"> est signée le 23 novembre 1937 entre patronat et syndicats, qui établi et les conditions d’embauche et de licenciement, les congés, les barèmes de salaires</w:t>
      </w:r>
      <w:hyperlink r:id="rId44" w:anchor="cite_note-14#cite_note-14" w:history="1">
        <w:r w:rsidRPr="003B68FD">
          <w:rPr>
            <w:rStyle w:val="citecrochet1"/>
            <w:color w:val="000000"/>
            <w:sz w:val="20"/>
            <w:szCs w:val="20"/>
            <w:u w:val="single"/>
            <w:vertAlign w:val="superscript"/>
            <w:lang w:val="fr-FR"/>
          </w:rPr>
          <w:t>[</w:t>
        </w:r>
        <w:r w:rsidRPr="003B68FD">
          <w:rPr>
            <w:rStyle w:val="a3"/>
            <w:color w:val="000000"/>
            <w:sz w:val="20"/>
            <w:szCs w:val="20"/>
            <w:vertAlign w:val="superscript"/>
            <w:lang w:val="fr-FR"/>
          </w:rPr>
          <w:t>15</w:t>
        </w:r>
        <w:r w:rsidRPr="003B68FD">
          <w:rPr>
            <w:rStyle w:val="citecrochet1"/>
            <w:color w:val="000000"/>
            <w:sz w:val="20"/>
            <w:szCs w:val="20"/>
            <w:u w:val="single"/>
            <w:vertAlign w:val="superscript"/>
            <w:lang w:val="fr-FR"/>
          </w:rPr>
          <w:t>]</w:t>
        </w:r>
      </w:hyperlink>
      <w:r w:rsidRPr="003B68FD">
        <w:rPr>
          <w:color w:val="000000"/>
          <w:sz w:val="20"/>
          <w:szCs w:val="20"/>
          <w:lang w:val="fr-FR"/>
        </w:rPr>
        <w:t xml:space="preserve">. </w:t>
      </w:r>
    </w:p>
    <w:p w:rsidR="0082545F" w:rsidRPr="003B68FD" w:rsidRDefault="0082545F" w:rsidP="0082545F">
      <w:pPr>
        <w:numPr>
          <w:ilvl w:val="0"/>
          <w:numId w:val="10"/>
        </w:numPr>
        <w:spacing w:before="100" w:beforeAutospacing="1" w:after="100" w:afterAutospacing="1"/>
        <w:rPr>
          <w:color w:val="000000"/>
          <w:sz w:val="20"/>
          <w:szCs w:val="20"/>
          <w:lang w:val="fr-FR"/>
        </w:rPr>
      </w:pPr>
      <w:r w:rsidRPr="003B68FD">
        <w:rPr>
          <w:color w:val="000000"/>
          <w:sz w:val="20"/>
          <w:szCs w:val="20"/>
          <w:lang w:val="fr-FR"/>
        </w:rPr>
        <w:t xml:space="preserve">Concernant les </w:t>
      </w:r>
      <w:hyperlink r:id="rId45" w:tooltip="Pigistes" w:history="1">
        <w:r w:rsidRPr="003B68FD">
          <w:rPr>
            <w:rStyle w:val="a3"/>
            <w:color w:val="000000"/>
            <w:sz w:val="20"/>
            <w:szCs w:val="20"/>
            <w:lang w:val="fr-FR"/>
          </w:rPr>
          <w:t>pigistes</w:t>
        </w:r>
      </w:hyperlink>
      <w:r w:rsidRPr="003B68FD">
        <w:rPr>
          <w:color w:val="000000"/>
          <w:sz w:val="20"/>
          <w:szCs w:val="20"/>
          <w:lang w:val="fr-FR"/>
        </w:rPr>
        <w:t xml:space="preserve">, le parlement a tranché avec la </w:t>
      </w:r>
      <w:hyperlink r:id="rId46" w:tooltip="Loi cressard (page inexistante)" w:history="1">
        <w:r w:rsidRPr="003B68FD">
          <w:rPr>
            <w:rStyle w:val="a3"/>
            <w:color w:val="000000"/>
            <w:sz w:val="20"/>
            <w:szCs w:val="20"/>
            <w:lang w:val="fr-FR"/>
          </w:rPr>
          <w:t>loi cressard</w:t>
        </w:r>
      </w:hyperlink>
      <w:r w:rsidRPr="003B68FD">
        <w:rPr>
          <w:color w:val="000000"/>
          <w:sz w:val="20"/>
          <w:szCs w:val="20"/>
          <w:lang w:val="fr-FR"/>
        </w:rPr>
        <w:t xml:space="preserve"> du 4 juillet 1974 qui leur reconnaît le statut de journaliste professionnel. Le père du député </w:t>
      </w:r>
      <w:hyperlink r:id="rId47" w:tooltip="Jacques Cressard" w:history="1">
        <w:r w:rsidRPr="003B68FD">
          <w:rPr>
            <w:rStyle w:val="a3"/>
            <w:color w:val="000000"/>
            <w:sz w:val="20"/>
            <w:szCs w:val="20"/>
            <w:lang w:val="fr-FR"/>
          </w:rPr>
          <w:t>Jacques Cressard</w:t>
        </w:r>
      </w:hyperlink>
      <w:r w:rsidRPr="003B68FD">
        <w:rPr>
          <w:color w:val="000000"/>
          <w:sz w:val="20"/>
          <w:szCs w:val="20"/>
          <w:lang w:val="fr-FR"/>
        </w:rPr>
        <w:t xml:space="preserve"> était journaliste à </w:t>
      </w:r>
      <w:hyperlink r:id="rId48" w:tooltip="Ouest-France" w:history="1">
        <w:r w:rsidRPr="003B68FD">
          <w:rPr>
            <w:rStyle w:val="a3"/>
            <w:color w:val="000000"/>
            <w:sz w:val="20"/>
            <w:szCs w:val="20"/>
            <w:lang w:val="fr-FR"/>
          </w:rPr>
          <w:t>Ouest-France</w:t>
        </w:r>
      </w:hyperlink>
      <w:r w:rsidRPr="003B68FD">
        <w:rPr>
          <w:color w:val="000000"/>
          <w:sz w:val="20"/>
          <w:szCs w:val="20"/>
          <w:lang w:val="fr-FR"/>
        </w:rPr>
        <w:t xml:space="preserve"> et responsable du </w:t>
      </w:r>
      <w:hyperlink r:id="rId49" w:tooltip="SNJ" w:history="1">
        <w:r w:rsidRPr="003B68FD">
          <w:rPr>
            <w:rStyle w:val="a3"/>
            <w:color w:val="000000"/>
            <w:sz w:val="20"/>
            <w:szCs w:val="20"/>
            <w:lang w:val="fr-FR"/>
          </w:rPr>
          <w:t>SNJ</w:t>
        </w:r>
      </w:hyperlink>
      <w:r w:rsidRPr="003B68FD">
        <w:rPr>
          <w:color w:val="000000"/>
          <w:sz w:val="20"/>
          <w:szCs w:val="20"/>
          <w:lang w:val="fr-FR"/>
        </w:rPr>
        <w:t xml:space="preserve"> pour l’Ouest </w:t>
      </w:r>
    </w:p>
    <w:p w:rsidR="0082545F" w:rsidRPr="003B68FD" w:rsidRDefault="0082545F" w:rsidP="0082545F">
      <w:pPr>
        <w:numPr>
          <w:ilvl w:val="0"/>
          <w:numId w:val="11"/>
        </w:numPr>
        <w:spacing w:before="100" w:beforeAutospacing="1" w:after="100" w:afterAutospacing="1"/>
        <w:rPr>
          <w:color w:val="000000"/>
          <w:sz w:val="20"/>
          <w:szCs w:val="20"/>
          <w:lang w:val="fr-FR"/>
        </w:rPr>
      </w:pPr>
      <w:r w:rsidRPr="003B68FD">
        <w:rPr>
          <w:color w:val="000000"/>
          <w:sz w:val="20"/>
          <w:szCs w:val="20"/>
          <w:lang w:val="fr-FR"/>
        </w:rPr>
        <w:t>La presse écrite traverse cependant actuellement une zone de turbulence en raison notamment du développement de la presse gratuite et d'</w:t>
      </w:r>
      <w:hyperlink r:id="rId50" w:tooltip="Internet" w:history="1">
        <w:r w:rsidRPr="003B68FD">
          <w:rPr>
            <w:rStyle w:val="a3"/>
            <w:color w:val="000000"/>
            <w:sz w:val="20"/>
            <w:szCs w:val="20"/>
            <w:lang w:val="fr-FR"/>
          </w:rPr>
          <w:t>Internet</w:t>
        </w:r>
      </w:hyperlink>
      <w:r w:rsidRPr="003B68FD">
        <w:rPr>
          <w:color w:val="000000"/>
          <w:sz w:val="20"/>
          <w:szCs w:val="20"/>
          <w:lang w:val="fr-FR"/>
        </w:rPr>
        <w:t xml:space="preserve">. Les quotidiens parisiens sont les plus touchés; leur audience a baissé de 12% entre 1997 et 2003 ce qui représente la perte de 800 000 lecteurs. </w:t>
      </w:r>
    </w:p>
    <w:p w:rsidR="0082545F" w:rsidRPr="003B68FD" w:rsidRDefault="0082545F" w:rsidP="0082545F">
      <w:pPr>
        <w:numPr>
          <w:ilvl w:val="0"/>
          <w:numId w:val="11"/>
        </w:numPr>
        <w:spacing w:before="100" w:beforeAutospacing="1" w:after="100" w:afterAutospacing="1"/>
        <w:rPr>
          <w:color w:val="000000"/>
          <w:sz w:val="20"/>
          <w:szCs w:val="20"/>
          <w:lang w:val="fr-FR"/>
        </w:rPr>
      </w:pPr>
      <w:r w:rsidRPr="003B68FD">
        <w:rPr>
          <w:color w:val="000000"/>
          <w:sz w:val="20"/>
          <w:szCs w:val="20"/>
          <w:lang w:val="fr-FR"/>
        </w:rPr>
        <w:t>L'</w:t>
      </w:r>
      <w:hyperlink r:id="rId51" w:tooltip="Éditeur de presse" w:history="1">
        <w:r w:rsidRPr="003B68FD">
          <w:rPr>
            <w:rStyle w:val="a3"/>
            <w:color w:val="000000"/>
            <w:sz w:val="20"/>
            <w:szCs w:val="20"/>
            <w:lang w:val="fr-FR"/>
          </w:rPr>
          <w:t>éditeur de presse</w:t>
        </w:r>
      </w:hyperlink>
      <w:r w:rsidRPr="003B68FD">
        <w:rPr>
          <w:color w:val="000000"/>
          <w:sz w:val="20"/>
          <w:szCs w:val="20"/>
          <w:lang w:val="fr-FR"/>
        </w:rPr>
        <w:t xml:space="preserve"> étant réactif et imaginatif des solutions adaptées seront trouvées pour limiter cette diminution. </w:t>
      </w:r>
    </w:p>
    <w:p w:rsidR="001839BD" w:rsidRPr="003B68FD" w:rsidRDefault="001839BD">
      <w:pPr>
        <w:rPr>
          <w:color w:val="000000"/>
          <w:sz w:val="20"/>
          <w:szCs w:val="20"/>
          <w:lang w:val="fr-FR"/>
        </w:rPr>
      </w:pPr>
    </w:p>
    <w:sectPr w:rsidR="001839BD" w:rsidRPr="003B68FD" w:rsidSect="00114177">
      <w:headerReference w:type="even" r:id="rId52"/>
      <w:headerReference w:type="default" r:id="rId53"/>
      <w:footerReference w:type="even" r:id="rId54"/>
      <w:footerReference w:type="default" r:id="rId55"/>
      <w:headerReference w:type="first" r:id="rId56"/>
      <w:footerReference w:type="first" r:id="rId57"/>
      <w:pgSz w:w="11906" w:h="16838"/>
      <w:pgMar w:top="1134" w:right="850" w:bottom="1134" w:left="1701" w:header="708"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F57B5" w:rsidRDefault="004F57B5" w:rsidP="00114177">
      <w:r>
        <w:separator/>
      </w:r>
    </w:p>
  </w:endnote>
  <w:endnote w:type="continuationSeparator" w:id="1">
    <w:p w:rsidR="004F57B5" w:rsidRDefault="004F57B5" w:rsidP="0011417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20000287" w:usb1="00000000" w:usb2="00000000" w:usb3="00000000" w:csb0="0000019F" w:csb1="00000000"/>
  </w:font>
  <w:font w:name="Arial">
    <w:panose1 w:val="020B0604020202020204"/>
    <w:charset w:val="CC"/>
    <w:family w:val="swiss"/>
    <w:pitch w:val="variable"/>
    <w:sig w:usb0="20002A87" w:usb1="80000000" w:usb2="00000008" w:usb3="00000000" w:csb0="000001FF" w:csb1="00000000"/>
  </w:font>
  <w:font w:name="Helvetica">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4177" w:rsidRDefault="00114177">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4177" w:rsidRDefault="00114177" w:rsidP="00114177">
    <w:pPr>
      <w:pStyle w:val="a5"/>
      <w:spacing w:before="120" w:after="120" w:line="360" w:lineRule="auto"/>
      <w:jc w:val="center"/>
      <w:rPr>
        <w:b/>
        <w:lang w:val="en-US"/>
      </w:rPr>
    </w:pPr>
    <w:r>
      <w:rPr>
        <w:b/>
        <w:lang w:val="en-US"/>
      </w:rPr>
      <w:t>www.UzReferat.ucoz.net</w:t>
    </w:r>
  </w:p>
  <w:p w:rsidR="00114177" w:rsidRDefault="00114177">
    <w:pPr>
      <w:pStyle w:val="a7"/>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4177" w:rsidRDefault="00114177">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F57B5" w:rsidRDefault="004F57B5" w:rsidP="00114177">
      <w:r>
        <w:separator/>
      </w:r>
    </w:p>
  </w:footnote>
  <w:footnote w:type="continuationSeparator" w:id="1">
    <w:p w:rsidR="004F57B5" w:rsidRDefault="004F57B5" w:rsidP="0011417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4177" w:rsidRDefault="00114177">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4177" w:rsidRDefault="00114177">
    <w:pPr>
      <w:pStyle w:val="a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4177" w:rsidRDefault="00114177">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1A1459"/>
    <w:multiLevelType w:val="multilevel"/>
    <w:tmpl w:val="9AF4EB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189300C6"/>
    <w:multiLevelType w:val="multilevel"/>
    <w:tmpl w:val="AA6434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20E40647"/>
    <w:multiLevelType w:val="multilevel"/>
    <w:tmpl w:val="2708D4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29151CB"/>
    <w:multiLevelType w:val="multilevel"/>
    <w:tmpl w:val="4CA6CA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D5C3143"/>
    <w:multiLevelType w:val="multilevel"/>
    <w:tmpl w:val="41AA82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4A9B6FF4"/>
    <w:multiLevelType w:val="multilevel"/>
    <w:tmpl w:val="86B2E1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5C3349B0"/>
    <w:multiLevelType w:val="multilevel"/>
    <w:tmpl w:val="3236B2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5D584A49"/>
    <w:multiLevelType w:val="multilevel"/>
    <w:tmpl w:val="317A69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604215BE"/>
    <w:multiLevelType w:val="multilevel"/>
    <w:tmpl w:val="BC523E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659E1B00"/>
    <w:multiLevelType w:val="multilevel"/>
    <w:tmpl w:val="2E4460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73C63F37"/>
    <w:multiLevelType w:val="multilevel"/>
    <w:tmpl w:val="AA9A64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6"/>
  </w:num>
  <w:num w:numId="3">
    <w:abstractNumId w:val="4"/>
  </w:num>
  <w:num w:numId="4">
    <w:abstractNumId w:val="7"/>
  </w:num>
  <w:num w:numId="5">
    <w:abstractNumId w:val="5"/>
  </w:num>
  <w:num w:numId="6">
    <w:abstractNumId w:val="1"/>
  </w:num>
  <w:num w:numId="7">
    <w:abstractNumId w:val="0"/>
  </w:num>
  <w:num w:numId="8">
    <w:abstractNumId w:val="10"/>
  </w:num>
  <w:num w:numId="9">
    <w:abstractNumId w:val="2"/>
  </w:num>
  <w:num w:numId="10">
    <w:abstractNumId w:val="9"/>
  </w:num>
  <w:num w:numId="11">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30"/>
  <w:proofState w:grammar="clean"/>
  <w:stylePaneFormatFilter w:val="3F01"/>
  <w:defaultTabStop w:val="708"/>
  <w:characterSpacingControl w:val="doNotCompress"/>
  <w:footnotePr>
    <w:footnote w:id="0"/>
    <w:footnote w:id="1"/>
  </w:footnotePr>
  <w:endnotePr>
    <w:endnote w:id="0"/>
    <w:endnote w:id="1"/>
  </w:endnotePr>
  <w:compat/>
  <w:rsids>
    <w:rsidRoot w:val="001839BD"/>
    <w:rsid w:val="000A76E9"/>
    <w:rsid w:val="00114177"/>
    <w:rsid w:val="001839BD"/>
    <w:rsid w:val="003B68FD"/>
    <w:rsid w:val="004F57B5"/>
    <w:rsid w:val="0082545F"/>
    <w:rsid w:val="009F010A"/>
    <w:rsid w:val="00E7608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metricconverter"/>
  <w:smartTagType w:namespaceuri="urn:schemas-microsoft-com:office:smarttags" w:name="place"/>
  <w:smartTagType w:namespaceuri="urn:schemas-microsoft-com:office:smarttags" w:name="City"/>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paragraph" w:styleId="2">
    <w:name w:val="heading 2"/>
    <w:basedOn w:val="a"/>
    <w:qFormat/>
    <w:rsid w:val="001839BD"/>
    <w:pPr>
      <w:outlineLvl w:val="1"/>
    </w:pPr>
    <w:rPr>
      <w:rFonts w:ascii="Verdana" w:hAnsi="Verdana"/>
      <w:b/>
      <w:bCs/>
      <w:color w:val="000000"/>
      <w:sz w:val="15"/>
      <w:szCs w:val="15"/>
    </w:rPr>
  </w:style>
  <w:style w:type="paragraph" w:styleId="3">
    <w:name w:val="heading 3"/>
    <w:basedOn w:val="a"/>
    <w:next w:val="a"/>
    <w:qFormat/>
    <w:rsid w:val="001839BD"/>
    <w:pPr>
      <w:keepNext/>
      <w:spacing w:before="240" w:after="60"/>
      <w:outlineLvl w:val="2"/>
    </w:pPr>
    <w:rPr>
      <w:rFonts w:ascii="Arial" w:hAnsi="Arial" w:cs="Arial"/>
      <w:b/>
      <w:bCs/>
      <w:sz w:val="26"/>
      <w:szCs w:val="26"/>
    </w:rPr>
  </w:style>
  <w:style w:type="paragraph" w:styleId="4">
    <w:name w:val="heading 4"/>
    <w:basedOn w:val="a"/>
    <w:next w:val="a"/>
    <w:qFormat/>
    <w:rsid w:val="001839BD"/>
    <w:pPr>
      <w:keepNext/>
      <w:spacing w:before="240" w:after="60"/>
      <w:outlineLvl w:val="3"/>
    </w:pPr>
    <w:rPr>
      <w:b/>
      <w:bCs/>
      <w:sz w:val="28"/>
      <w:szCs w:val="28"/>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customStyle="1" w:styleId="chapo1">
    <w:name w:val="chapo1"/>
    <w:basedOn w:val="a"/>
    <w:rsid w:val="001839BD"/>
    <w:pPr>
      <w:spacing w:after="120"/>
    </w:pPr>
    <w:rPr>
      <w:rFonts w:ascii="Verdana" w:hAnsi="Verdana"/>
      <w:b/>
      <w:bCs/>
      <w:color w:val="000000"/>
      <w:sz w:val="26"/>
      <w:szCs w:val="26"/>
    </w:rPr>
  </w:style>
  <w:style w:type="character" w:styleId="a3">
    <w:name w:val="Hyperlink"/>
    <w:basedOn w:val="a0"/>
    <w:rsid w:val="001839BD"/>
    <w:rPr>
      <w:color w:val="0000FF"/>
      <w:u w:val="single"/>
    </w:rPr>
  </w:style>
  <w:style w:type="paragraph" w:styleId="a4">
    <w:name w:val="Normal (Web)"/>
    <w:basedOn w:val="a"/>
    <w:rsid w:val="001839BD"/>
    <w:pPr>
      <w:spacing w:before="100" w:beforeAutospacing="1" w:after="100" w:afterAutospacing="1"/>
    </w:pPr>
    <w:rPr>
      <w:color w:val="000000"/>
    </w:rPr>
  </w:style>
  <w:style w:type="character" w:customStyle="1" w:styleId="mw-headline">
    <w:name w:val="mw-headline"/>
    <w:basedOn w:val="a0"/>
    <w:rsid w:val="001839BD"/>
  </w:style>
  <w:style w:type="character" w:customStyle="1" w:styleId="citecrochet1">
    <w:name w:val="cite_crochet1"/>
    <w:basedOn w:val="a0"/>
    <w:rsid w:val="0082545F"/>
    <w:rPr>
      <w:vanish/>
      <w:webHidden w:val="0"/>
      <w:specVanish w:val="0"/>
    </w:rPr>
  </w:style>
  <w:style w:type="paragraph" w:styleId="a5">
    <w:name w:val="header"/>
    <w:basedOn w:val="a"/>
    <w:link w:val="a6"/>
    <w:rsid w:val="00114177"/>
    <w:pPr>
      <w:tabs>
        <w:tab w:val="center" w:pos="4677"/>
        <w:tab w:val="right" w:pos="9355"/>
      </w:tabs>
    </w:pPr>
  </w:style>
  <w:style w:type="character" w:customStyle="1" w:styleId="a6">
    <w:name w:val="Верхний колонтитул Знак"/>
    <w:basedOn w:val="a0"/>
    <w:link w:val="a5"/>
    <w:rsid w:val="00114177"/>
    <w:rPr>
      <w:sz w:val="24"/>
      <w:szCs w:val="24"/>
    </w:rPr>
  </w:style>
  <w:style w:type="paragraph" w:styleId="a7">
    <w:name w:val="footer"/>
    <w:basedOn w:val="a"/>
    <w:link w:val="a8"/>
    <w:rsid w:val="00114177"/>
    <w:pPr>
      <w:tabs>
        <w:tab w:val="center" w:pos="4677"/>
        <w:tab w:val="right" w:pos="9355"/>
      </w:tabs>
    </w:pPr>
  </w:style>
  <w:style w:type="character" w:customStyle="1" w:styleId="a8">
    <w:name w:val="Нижний колонтитул Знак"/>
    <w:basedOn w:val="a0"/>
    <w:link w:val="a7"/>
    <w:rsid w:val="00114177"/>
    <w:rPr>
      <w:sz w:val="24"/>
      <w:szCs w:val="24"/>
    </w:rPr>
  </w:style>
</w:styles>
</file>

<file path=word/webSettings.xml><?xml version="1.0" encoding="utf-8"?>
<w:webSettings xmlns:r="http://schemas.openxmlformats.org/officeDocument/2006/relationships" xmlns:w="http://schemas.openxmlformats.org/wordprocessingml/2006/main">
  <w:divs>
    <w:div w:id="7686595">
      <w:bodyDiv w:val="1"/>
      <w:marLeft w:val="0"/>
      <w:marRight w:val="0"/>
      <w:marTop w:val="0"/>
      <w:marBottom w:val="0"/>
      <w:divBdr>
        <w:top w:val="none" w:sz="0" w:space="0" w:color="auto"/>
        <w:left w:val="none" w:sz="0" w:space="0" w:color="auto"/>
        <w:bottom w:val="none" w:sz="0" w:space="0" w:color="auto"/>
        <w:right w:val="none" w:sz="0" w:space="0" w:color="auto"/>
      </w:divBdr>
    </w:div>
    <w:div w:id="345254824">
      <w:bodyDiv w:val="1"/>
      <w:marLeft w:val="0"/>
      <w:marRight w:val="0"/>
      <w:marTop w:val="0"/>
      <w:marBottom w:val="0"/>
      <w:divBdr>
        <w:top w:val="none" w:sz="0" w:space="0" w:color="auto"/>
        <w:left w:val="none" w:sz="0" w:space="0" w:color="auto"/>
        <w:bottom w:val="none" w:sz="0" w:space="0" w:color="auto"/>
        <w:right w:val="none" w:sz="0" w:space="0" w:color="auto"/>
      </w:divBdr>
      <w:divsChild>
        <w:div w:id="953831260">
          <w:marLeft w:val="0"/>
          <w:marRight w:val="0"/>
          <w:marTop w:val="0"/>
          <w:marBottom w:val="0"/>
          <w:divBdr>
            <w:top w:val="none" w:sz="0" w:space="0" w:color="auto"/>
            <w:left w:val="none" w:sz="0" w:space="0" w:color="auto"/>
            <w:bottom w:val="none" w:sz="0" w:space="0" w:color="auto"/>
            <w:right w:val="none" w:sz="0" w:space="0" w:color="auto"/>
          </w:divBdr>
          <w:divsChild>
            <w:div w:id="1412044249">
              <w:marLeft w:val="0"/>
              <w:marRight w:val="0"/>
              <w:marTop w:val="0"/>
              <w:marBottom w:val="0"/>
              <w:divBdr>
                <w:top w:val="none" w:sz="0" w:space="0" w:color="auto"/>
                <w:left w:val="none" w:sz="0" w:space="0" w:color="auto"/>
                <w:bottom w:val="none" w:sz="0" w:space="0" w:color="auto"/>
                <w:right w:val="none" w:sz="0" w:space="0" w:color="auto"/>
              </w:divBdr>
              <w:divsChild>
                <w:div w:id="602960209">
                  <w:marLeft w:val="0"/>
                  <w:marRight w:val="0"/>
                  <w:marTop w:val="0"/>
                  <w:marBottom w:val="0"/>
                  <w:divBdr>
                    <w:top w:val="none" w:sz="0" w:space="0" w:color="auto"/>
                    <w:left w:val="none" w:sz="0" w:space="0" w:color="auto"/>
                    <w:bottom w:val="none" w:sz="0" w:space="0" w:color="auto"/>
                    <w:right w:val="none" w:sz="0" w:space="0" w:color="auto"/>
                  </w:divBdr>
                  <w:divsChild>
                    <w:div w:id="510145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8384557">
      <w:bodyDiv w:val="1"/>
      <w:marLeft w:val="0"/>
      <w:marRight w:val="0"/>
      <w:marTop w:val="0"/>
      <w:marBottom w:val="0"/>
      <w:divBdr>
        <w:top w:val="none" w:sz="0" w:space="0" w:color="auto"/>
        <w:left w:val="none" w:sz="0" w:space="0" w:color="auto"/>
        <w:bottom w:val="none" w:sz="0" w:space="0" w:color="auto"/>
        <w:right w:val="none" w:sz="0" w:space="0" w:color="auto"/>
      </w:divBdr>
      <w:divsChild>
        <w:div w:id="1679847079">
          <w:marLeft w:val="0"/>
          <w:marRight w:val="0"/>
          <w:marTop w:val="0"/>
          <w:marBottom w:val="0"/>
          <w:divBdr>
            <w:top w:val="none" w:sz="0" w:space="0" w:color="auto"/>
            <w:left w:val="none" w:sz="0" w:space="0" w:color="auto"/>
            <w:bottom w:val="none" w:sz="0" w:space="0" w:color="auto"/>
            <w:right w:val="none" w:sz="0" w:space="0" w:color="auto"/>
          </w:divBdr>
          <w:divsChild>
            <w:div w:id="1538860024">
              <w:marLeft w:val="0"/>
              <w:marRight w:val="0"/>
              <w:marTop w:val="0"/>
              <w:marBottom w:val="0"/>
              <w:divBdr>
                <w:top w:val="none" w:sz="0" w:space="0" w:color="auto"/>
                <w:left w:val="none" w:sz="0" w:space="0" w:color="auto"/>
                <w:bottom w:val="none" w:sz="0" w:space="0" w:color="auto"/>
                <w:right w:val="none" w:sz="0" w:space="0" w:color="auto"/>
              </w:divBdr>
              <w:divsChild>
                <w:div w:id="1285841903">
                  <w:marLeft w:val="0"/>
                  <w:marRight w:val="0"/>
                  <w:marTop w:val="0"/>
                  <w:marBottom w:val="0"/>
                  <w:divBdr>
                    <w:top w:val="none" w:sz="0" w:space="0" w:color="auto"/>
                    <w:left w:val="none" w:sz="0" w:space="0" w:color="auto"/>
                    <w:bottom w:val="none" w:sz="0" w:space="0" w:color="auto"/>
                    <w:right w:val="none" w:sz="0" w:space="0" w:color="auto"/>
                  </w:divBdr>
                  <w:divsChild>
                    <w:div w:id="1438335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humanite.presse.fr/" TargetMode="External"/><Relationship Id="rId18" Type="http://schemas.openxmlformats.org/officeDocument/2006/relationships/hyperlink" Target="http://www.lesclesjunior.com/" TargetMode="External"/><Relationship Id="rId26" Type="http://schemas.openxmlformats.org/officeDocument/2006/relationships/hyperlink" Target="http://www.lemonde.fr/mde/" TargetMode="External"/><Relationship Id="rId39" Type="http://schemas.openxmlformats.org/officeDocument/2006/relationships/hyperlink" Target="http://fr.wikipedia.org/wiki/Droit_d%E2%80%99auteur" TargetMode="External"/><Relationship Id="rId21" Type="http://schemas.openxmlformats.org/officeDocument/2006/relationships/hyperlink" Target="http://www.lexpress.presse.fr/" TargetMode="External"/><Relationship Id="rId34" Type="http://schemas.openxmlformats.org/officeDocument/2006/relationships/hyperlink" Target="http://fr.wikipedia.org/wiki/R%C3%A9volution_fran%C3%A7aise" TargetMode="External"/><Relationship Id="rId42" Type="http://schemas.openxmlformats.org/officeDocument/2006/relationships/hyperlink" Target="http://fr.wikipedia.org/w/index.php?title=Commission_de_la_carte_d%E2%80%99identit%C3%A9_des_journalistes_professionnels&amp;action=edit&amp;redlink=1" TargetMode="External"/><Relationship Id="rId47" Type="http://schemas.openxmlformats.org/officeDocument/2006/relationships/hyperlink" Target="http://fr.wikipedia.org/wiki/Jacques_Cressard" TargetMode="External"/><Relationship Id="rId50" Type="http://schemas.openxmlformats.org/officeDocument/2006/relationships/hyperlink" Target="http://fr.wikipedia.org/wiki/Internet" TargetMode="External"/><Relationship Id="rId55" Type="http://schemas.openxmlformats.org/officeDocument/2006/relationships/footer" Target="footer2.xml"/><Relationship Id="rId7" Type="http://schemas.openxmlformats.org/officeDocument/2006/relationships/hyperlink" Target="http://www.liberation.fr/" TargetMode="External"/><Relationship Id="rId12" Type="http://schemas.openxmlformats.org/officeDocument/2006/relationships/hyperlink" Target="http://www.lefigaro.fr/" TargetMode="External"/><Relationship Id="rId17" Type="http://schemas.openxmlformats.org/officeDocument/2006/relationships/hyperlink" Target="http://www.courrierint.com/" TargetMode="External"/><Relationship Id="rId25" Type="http://schemas.openxmlformats.org/officeDocument/2006/relationships/hyperlink" Target="http://www.lepoint.fr/sommaire.html" TargetMode="External"/><Relationship Id="rId33" Type="http://schemas.openxmlformats.org/officeDocument/2006/relationships/hyperlink" Target="http://fr.wikipedia.org/wiki/Antoine_Cadet_de_Vaux" TargetMode="External"/><Relationship Id="rId38" Type="http://schemas.openxmlformats.org/officeDocument/2006/relationships/hyperlink" Target="http://fr.wikipedia.org/wiki/Histoire_de_la_presse_%C3%A9crite" TargetMode="External"/><Relationship Id="rId46" Type="http://schemas.openxmlformats.org/officeDocument/2006/relationships/hyperlink" Target="http://fr.wikipedia.org/w/index.php?title=Loi_cressard&amp;action=edit&amp;redlink=1" TargetMode="External"/><Relationship Id="rId59"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metrofrance.com/" TargetMode="External"/><Relationship Id="rId20" Type="http://schemas.openxmlformats.org/officeDocument/2006/relationships/hyperlink" Target="http://www.leuropeen.com/" TargetMode="External"/><Relationship Id="rId29" Type="http://schemas.openxmlformats.org/officeDocument/2006/relationships/hyperlink" Target="http://www.phosphore.bayardweb.com/rubrique?rub=Phosphore" TargetMode="External"/><Relationship Id="rId41" Type="http://schemas.openxmlformats.org/officeDocument/2006/relationships/hyperlink" Target="http://fr.wikipedia.org/w/index.php?title=Clause_de_cession&amp;action=edit&amp;redlink=1" TargetMode="External"/><Relationship Id="rId54"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lesechos.fr/" TargetMode="External"/><Relationship Id="rId24" Type="http://schemas.openxmlformats.org/officeDocument/2006/relationships/hyperlink" Target="http://permanent.nouvelobs.com/" TargetMode="External"/><Relationship Id="rId32" Type="http://schemas.openxmlformats.org/officeDocument/2006/relationships/hyperlink" Target="http://fr.wikipedia.org/wiki/Journal_de_Paris" TargetMode="External"/><Relationship Id="rId37" Type="http://schemas.openxmlformats.org/officeDocument/2006/relationships/hyperlink" Target="http://fr.wikipedia.org/wiki/Syndicat_National_des_Journalistes" TargetMode="External"/><Relationship Id="rId40" Type="http://schemas.openxmlformats.org/officeDocument/2006/relationships/hyperlink" Target="http://fr.wikipedia.org/wiki/Clause_de_conscience" TargetMode="External"/><Relationship Id="rId45" Type="http://schemas.openxmlformats.org/officeDocument/2006/relationships/hyperlink" Target="http://fr.wikipedia.org/wiki/Pigistes" TargetMode="External"/><Relationship Id="rId53" Type="http://schemas.openxmlformats.org/officeDocument/2006/relationships/header" Target="header2.xml"/><Relationship Id="rId58"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francesoir.quotidiano.net/" TargetMode="External"/><Relationship Id="rId23" Type="http://schemas.openxmlformats.org/officeDocument/2006/relationships/hyperlink" Target="http://www.monde-diplomatique.fr/" TargetMode="External"/><Relationship Id="rId28" Type="http://schemas.openxmlformats.org/officeDocument/2006/relationships/hyperlink" Target="http://www.letudiant.fr/" TargetMode="External"/><Relationship Id="rId36" Type="http://schemas.openxmlformats.org/officeDocument/2006/relationships/hyperlink" Target="http://fr.wikipedia.org/wiki/Charte_de_Munich" TargetMode="External"/><Relationship Id="rId49" Type="http://schemas.openxmlformats.org/officeDocument/2006/relationships/hyperlink" Target="http://fr.wikipedia.org/wiki/SNJ" TargetMode="External"/><Relationship Id="rId57" Type="http://schemas.openxmlformats.org/officeDocument/2006/relationships/footer" Target="footer3.xml"/><Relationship Id="rId10" Type="http://schemas.openxmlformats.org/officeDocument/2006/relationships/hyperlink" Target="http://www.latribune.fr/" TargetMode="External"/><Relationship Id="rId19" Type="http://schemas.openxmlformats.org/officeDocument/2006/relationships/hyperlink" Target="http://www.elle.fr/" TargetMode="External"/><Relationship Id="rId31" Type="http://schemas.openxmlformats.org/officeDocument/2006/relationships/hyperlink" Target="http://fr.wikipedia.org/wiki/Si%C3%A8cle_des_Lumi%C3%A8res" TargetMode="External"/><Relationship Id="rId44" Type="http://schemas.openxmlformats.org/officeDocument/2006/relationships/hyperlink" Target="http://fr.wikipedia.org/wiki/Histoire_de_la_presse_%C3%A9crite" TargetMode="External"/><Relationship Id="rId52"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leparisien.fr/home/index.htm" TargetMode="External"/><Relationship Id="rId14" Type="http://schemas.openxmlformats.org/officeDocument/2006/relationships/hyperlink" Target="http://www.la-croix.com/" TargetMode="External"/><Relationship Id="rId22" Type="http://schemas.openxmlformats.org/officeDocument/2006/relationships/hyperlink" Target="http://www.Marianne-en-ligne.fr" TargetMode="External"/><Relationship Id="rId27" Type="http://schemas.openxmlformats.org/officeDocument/2006/relationships/hyperlink" Target="http://permanent.sciencesetavenir.com/" TargetMode="External"/><Relationship Id="rId30" Type="http://schemas.openxmlformats.org/officeDocument/2006/relationships/hyperlink" Target="http://www.telerama.fr/" TargetMode="External"/><Relationship Id="rId35" Type="http://schemas.openxmlformats.org/officeDocument/2006/relationships/hyperlink" Target="http://fr.wikipedia.org/w/index.php?title=D%C3%A9ontologie_des_journalistes&amp;action=edit&amp;redlink=1" TargetMode="External"/><Relationship Id="rId43" Type="http://schemas.openxmlformats.org/officeDocument/2006/relationships/hyperlink" Target="http://fr.wikipedia.org/wiki/Convention_collective" TargetMode="External"/><Relationship Id="rId48" Type="http://schemas.openxmlformats.org/officeDocument/2006/relationships/hyperlink" Target="http://fr.wikipedia.org/wiki/Ouest-France" TargetMode="External"/><Relationship Id="rId56" Type="http://schemas.openxmlformats.org/officeDocument/2006/relationships/header" Target="header3.xml"/><Relationship Id="rId8" Type="http://schemas.openxmlformats.org/officeDocument/2006/relationships/hyperlink" Target="http://www.lemonde.fr/" TargetMode="External"/><Relationship Id="rId51" Type="http://schemas.openxmlformats.org/officeDocument/2006/relationships/hyperlink" Target="http://fr.wikipedia.org/wiki/%C3%89diteur_de_presse" TargetMode="External"/><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1611</Words>
  <Characters>9187</Characters>
  <Application>Microsoft Office Word</Application>
  <DocSecurity>0</DocSecurity>
  <Lines>76</Lines>
  <Paragraphs>21</Paragraphs>
  <ScaleCrop>false</ScaleCrop>
  <HeadingPairs>
    <vt:vector size="2" baseType="variant">
      <vt:variant>
        <vt:lpstr>Название</vt:lpstr>
      </vt:variant>
      <vt:variant>
        <vt:i4>1</vt:i4>
      </vt:variant>
    </vt:vector>
  </HeadingPairs>
  <TitlesOfParts>
    <vt:vector size="1" baseType="lpstr">
      <vt:lpstr>Introduction</vt:lpstr>
    </vt:vector>
  </TitlesOfParts>
  <Company>Home</Company>
  <LinksUpToDate>false</LinksUpToDate>
  <CharactersWithSpaces>10777</CharactersWithSpaces>
  <SharedDoc>false</SharedDoc>
  <HLinks>
    <vt:vector size="270" baseType="variant">
      <vt:variant>
        <vt:i4>720914</vt:i4>
      </vt:variant>
      <vt:variant>
        <vt:i4>132</vt:i4>
      </vt:variant>
      <vt:variant>
        <vt:i4>0</vt:i4>
      </vt:variant>
      <vt:variant>
        <vt:i4>5</vt:i4>
      </vt:variant>
      <vt:variant>
        <vt:lpwstr>http://fr.wikipedia.org/wiki/%C3%89diteur_de_presse</vt:lpwstr>
      </vt:variant>
      <vt:variant>
        <vt:lpwstr/>
      </vt:variant>
      <vt:variant>
        <vt:i4>1441868</vt:i4>
      </vt:variant>
      <vt:variant>
        <vt:i4>129</vt:i4>
      </vt:variant>
      <vt:variant>
        <vt:i4>0</vt:i4>
      </vt:variant>
      <vt:variant>
        <vt:i4>5</vt:i4>
      </vt:variant>
      <vt:variant>
        <vt:lpwstr>http://fr.wikipedia.org/wiki/Internet</vt:lpwstr>
      </vt:variant>
      <vt:variant>
        <vt:lpwstr/>
      </vt:variant>
      <vt:variant>
        <vt:i4>327751</vt:i4>
      </vt:variant>
      <vt:variant>
        <vt:i4>126</vt:i4>
      </vt:variant>
      <vt:variant>
        <vt:i4>0</vt:i4>
      </vt:variant>
      <vt:variant>
        <vt:i4>5</vt:i4>
      </vt:variant>
      <vt:variant>
        <vt:lpwstr>http://fr.wikipedia.org/wiki/SNJ</vt:lpwstr>
      </vt:variant>
      <vt:variant>
        <vt:lpwstr/>
      </vt:variant>
      <vt:variant>
        <vt:i4>393246</vt:i4>
      </vt:variant>
      <vt:variant>
        <vt:i4>123</vt:i4>
      </vt:variant>
      <vt:variant>
        <vt:i4>0</vt:i4>
      </vt:variant>
      <vt:variant>
        <vt:i4>5</vt:i4>
      </vt:variant>
      <vt:variant>
        <vt:lpwstr>http://fr.wikipedia.org/wiki/Ouest-France</vt:lpwstr>
      </vt:variant>
      <vt:variant>
        <vt:lpwstr/>
      </vt:variant>
      <vt:variant>
        <vt:i4>1310819</vt:i4>
      </vt:variant>
      <vt:variant>
        <vt:i4>120</vt:i4>
      </vt:variant>
      <vt:variant>
        <vt:i4>0</vt:i4>
      </vt:variant>
      <vt:variant>
        <vt:i4>5</vt:i4>
      </vt:variant>
      <vt:variant>
        <vt:lpwstr>http://fr.wikipedia.org/wiki/Jacques_Cressard</vt:lpwstr>
      </vt:variant>
      <vt:variant>
        <vt:lpwstr/>
      </vt:variant>
      <vt:variant>
        <vt:i4>4128845</vt:i4>
      </vt:variant>
      <vt:variant>
        <vt:i4>117</vt:i4>
      </vt:variant>
      <vt:variant>
        <vt:i4>0</vt:i4>
      </vt:variant>
      <vt:variant>
        <vt:i4>5</vt:i4>
      </vt:variant>
      <vt:variant>
        <vt:lpwstr>http://fr.wikipedia.org/w/index.php?title=Loi_cressard&amp;action=edit&amp;redlink=1</vt:lpwstr>
      </vt:variant>
      <vt:variant>
        <vt:lpwstr/>
      </vt:variant>
      <vt:variant>
        <vt:i4>1900637</vt:i4>
      </vt:variant>
      <vt:variant>
        <vt:i4>114</vt:i4>
      </vt:variant>
      <vt:variant>
        <vt:i4>0</vt:i4>
      </vt:variant>
      <vt:variant>
        <vt:i4>5</vt:i4>
      </vt:variant>
      <vt:variant>
        <vt:lpwstr>http://fr.wikipedia.org/wiki/Pigistes</vt:lpwstr>
      </vt:variant>
      <vt:variant>
        <vt:lpwstr/>
      </vt:variant>
      <vt:variant>
        <vt:i4>1245257</vt:i4>
      </vt:variant>
      <vt:variant>
        <vt:i4>111</vt:i4>
      </vt:variant>
      <vt:variant>
        <vt:i4>0</vt:i4>
      </vt:variant>
      <vt:variant>
        <vt:i4>5</vt:i4>
      </vt:variant>
      <vt:variant>
        <vt:lpwstr>http://fr.wikipedia.org/wiki/Histoire_de_la_presse_%C3%A9crite</vt:lpwstr>
      </vt:variant>
      <vt:variant>
        <vt:lpwstr>cite_note-14#cite_note-14</vt:lpwstr>
      </vt:variant>
      <vt:variant>
        <vt:i4>6029361</vt:i4>
      </vt:variant>
      <vt:variant>
        <vt:i4>108</vt:i4>
      </vt:variant>
      <vt:variant>
        <vt:i4>0</vt:i4>
      </vt:variant>
      <vt:variant>
        <vt:i4>5</vt:i4>
      </vt:variant>
      <vt:variant>
        <vt:lpwstr>http://fr.wikipedia.org/wiki/Convention_collective</vt:lpwstr>
      </vt:variant>
      <vt:variant>
        <vt:lpwstr/>
      </vt:variant>
      <vt:variant>
        <vt:i4>3670083</vt:i4>
      </vt:variant>
      <vt:variant>
        <vt:i4>105</vt:i4>
      </vt:variant>
      <vt:variant>
        <vt:i4>0</vt:i4>
      </vt:variant>
      <vt:variant>
        <vt:i4>5</vt:i4>
      </vt:variant>
      <vt:variant>
        <vt:lpwstr>http://fr.wikipedia.org/w/index.php?title=Commission_de_la_carte_d%E2%80%99identit%C3%A9_des_journalistes_professionnels&amp;action=edit&amp;redlink=1</vt:lpwstr>
      </vt:variant>
      <vt:variant>
        <vt:lpwstr/>
      </vt:variant>
      <vt:variant>
        <vt:i4>7667810</vt:i4>
      </vt:variant>
      <vt:variant>
        <vt:i4>102</vt:i4>
      </vt:variant>
      <vt:variant>
        <vt:i4>0</vt:i4>
      </vt:variant>
      <vt:variant>
        <vt:i4>5</vt:i4>
      </vt:variant>
      <vt:variant>
        <vt:lpwstr>http://fr.wikipedia.org/w/index.php?title=Clause_de_cession&amp;action=edit&amp;redlink=1</vt:lpwstr>
      </vt:variant>
      <vt:variant>
        <vt:lpwstr/>
      </vt:variant>
      <vt:variant>
        <vt:i4>4128885</vt:i4>
      </vt:variant>
      <vt:variant>
        <vt:i4>99</vt:i4>
      </vt:variant>
      <vt:variant>
        <vt:i4>0</vt:i4>
      </vt:variant>
      <vt:variant>
        <vt:i4>5</vt:i4>
      </vt:variant>
      <vt:variant>
        <vt:lpwstr>http://fr.wikipedia.org/wiki/Clause_de_conscience</vt:lpwstr>
      </vt:variant>
      <vt:variant>
        <vt:lpwstr/>
      </vt:variant>
      <vt:variant>
        <vt:i4>3014734</vt:i4>
      </vt:variant>
      <vt:variant>
        <vt:i4>96</vt:i4>
      </vt:variant>
      <vt:variant>
        <vt:i4>0</vt:i4>
      </vt:variant>
      <vt:variant>
        <vt:i4>5</vt:i4>
      </vt:variant>
      <vt:variant>
        <vt:lpwstr>http://fr.wikipedia.org/wiki/Droit_d%E2%80%99auteur</vt:lpwstr>
      </vt:variant>
      <vt:variant>
        <vt:lpwstr/>
      </vt:variant>
      <vt:variant>
        <vt:i4>1310793</vt:i4>
      </vt:variant>
      <vt:variant>
        <vt:i4>93</vt:i4>
      </vt:variant>
      <vt:variant>
        <vt:i4>0</vt:i4>
      </vt:variant>
      <vt:variant>
        <vt:i4>5</vt:i4>
      </vt:variant>
      <vt:variant>
        <vt:lpwstr>http://fr.wikipedia.org/wiki/Histoire_de_la_presse_%C3%A9crite</vt:lpwstr>
      </vt:variant>
      <vt:variant>
        <vt:lpwstr>cite_note-13#cite_note-13</vt:lpwstr>
      </vt:variant>
      <vt:variant>
        <vt:i4>4194355</vt:i4>
      </vt:variant>
      <vt:variant>
        <vt:i4>90</vt:i4>
      </vt:variant>
      <vt:variant>
        <vt:i4>0</vt:i4>
      </vt:variant>
      <vt:variant>
        <vt:i4>5</vt:i4>
      </vt:variant>
      <vt:variant>
        <vt:lpwstr>http://fr.wikipedia.org/wiki/Syndicat_National_des_Journalistes</vt:lpwstr>
      </vt:variant>
      <vt:variant>
        <vt:lpwstr/>
      </vt:variant>
      <vt:variant>
        <vt:i4>3145841</vt:i4>
      </vt:variant>
      <vt:variant>
        <vt:i4>87</vt:i4>
      </vt:variant>
      <vt:variant>
        <vt:i4>0</vt:i4>
      </vt:variant>
      <vt:variant>
        <vt:i4>5</vt:i4>
      </vt:variant>
      <vt:variant>
        <vt:lpwstr>http://fr.wikipedia.org/wiki/Charte_de_Munich</vt:lpwstr>
      </vt:variant>
      <vt:variant>
        <vt:lpwstr/>
      </vt:variant>
      <vt:variant>
        <vt:i4>5570645</vt:i4>
      </vt:variant>
      <vt:variant>
        <vt:i4>84</vt:i4>
      </vt:variant>
      <vt:variant>
        <vt:i4>0</vt:i4>
      </vt:variant>
      <vt:variant>
        <vt:i4>5</vt:i4>
      </vt:variant>
      <vt:variant>
        <vt:lpwstr>http://fr.wikipedia.org/w/index.php?title=D%C3%A9ontologie_des_journalistes&amp;action=edit&amp;redlink=1</vt:lpwstr>
      </vt:variant>
      <vt:variant>
        <vt:lpwstr/>
      </vt:variant>
      <vt:variant>
        <vt:i4>7208964</vt:i4>
      </vt:variant>
      <vt:variant>
        <vt:i4>81</vt:i4>
      </vt:variant>
      <vt:variant>
        <vt:i4>0</vt:i4>
      </vt:variant>
      <vt:variant>
        <vt:i4>5</vt:i4>
      </vt:variant>
      <vt:variant>
        <vt:lpwstr>http://fr.wikipedia.org/wiki/R%C3%A9volution_fran%C3%A7aise</vt:lpwstr>
      </vt:variant>
      <vt:variant>
        <vt:lpwstr/>
      </vt:variant>
      <vt:variant>
        <vt:i4>5505060</vt:i4>
      </vt:variant>
      <vt:variant>
        <vt:i4>78</vt:i4>
      </vt:variant>
      <vt:variant>
        <vt:i4>0</vt:i4>
      </vt:variant>
      <vt:variant>
        <vt:i4>5</vt:i4>
      </vt:variant>
      <vt:variant>
        <vt:lpwstr>http://fr.wikipedia.org/wiki/Antoine_Cadet_de_Vaux</vt:lpwstr>
      </vt:variant>
      <vt:variant>
        <vt:lpwstr/>
      </vt:variant>
      <vt:variant>
        <vt:i4>3276909</vt:i4>
      </vt:variant>
      <vt:variant>
        <vt:i4>75</vt:i4>
      </vt:variant>
      <vt:variant>
        <vt:i4>0</vt:i4>
      </vt:variant>
      <vt:variant>
        <vt:i4>5</vt:i4>
      </vt:variant>
      <vt:variant>
        <vt:lpwstr>http://fr.wikipedia.org/wiki/Journal_de_Paris</vt:lpwstr>
      </vt:variant>
      <vt:variant>
        <vt:lpwstr/>
      </vt:variant>
      <vt:variant>
        <vt:i4>8257584</vt:i4>
      </vt:variant>
      <vt:variant>
        <vt:i4>72</vt:i4>
      </vt:variant>
      <vt:variant>
        <vt:i4>0</vt:i4>
      </vt:variant>
      <vt:variant>
        <vt:i4>5</vt:i4>
      </vt:variant>
      <vt:variant>
        <vt:lpwstr>http://fr.wikipedia.org/wiki/Si%C3%A8cle_des_Lumi%C3%A8res</vt:lpwstr>
      </vt:variant>
      <vt:variant>
        <vt:lpwstr/>
      </vt:variant>
      <vt:variant>
        <vt:i4>7340086</vt:i4>
      </vt:variant>
      <vt:variant>
        <vt:i4>69</vt:i4>
      </vt:variant>
      <vt:variant>
        <vt:i4>0</vt:i4>
      </vt:variant>
      <vt:variant>
        <vt:i4>5</vt:i4>
      </vt:variant>
      <vt:variant>
        <vt:lpwstr>http://www.telerama.fr/</vt:lpwstr>
      </vt:variant>
      <vt:variant>
        <vt:lpwstr/>
      </vt:variant>
      <vt:variant>
        <vt:i4>4587539</vt:i4>
      </vt:variant>
      <vt:variant>
        <vt:i4>66</vt:i4>
      </vt:variant>
      <vt:variant>
        <vt:i4>0</vt:i4>
      </vt:variant>
      <vt:variant>
        <vt:i4>5</vt:i4>
      </vt:variant>
      <vt:variant>
        <vt:lpwstr>http://www.phosphore.bayardweb.com/rubrique?rub=Phosphore</vt:lpwstr>
      </vt:variant>
      <vt:variant>
        <vt:lpwstr/>
      </vt:variant>
      <vt:variant>
        <vt:i4>720923</vt:i4>
      </vt:variant>
      <vt:variant>
        <vt:i4>63</vt:i4>
      </vt:variant>
      <vt:variant>
        <vt:i4>0</vt:i4>
      </vt:variant>
      <vt:variant>
        <vt:i4>5</vt:i4>
      </vt:variant>
      <vt:variant>
        <vt:lpwstr>http://www.letudiant.fr/</vt:lpwstr>
      </vt:variant>
      <vt:variant>
        <vt:lpwstr/>
      </vt:variant>
      <vt:variant>
        <vt:i4>3014697</vt:i4>
      </vt:variant>
      <vt:variant>
        <vt:i4>60</vt:i4>
      </vt:variant>
      <vt:variant>
        <vt:i4>0</vt:i4>
      </vt:variant>
      <vt:variant>
        <vt:i4>5</vt:i4>
      </vt:variant>
      <vt:variant>
        <vt:lpwstr>http://permanent.sciencesetavenir.com/</vt:lpwstr>
      </vt:variant>
      <vt:variant>
        <vt:lpwstr/>
      </vt:variant>
      <vt:variant>
        <vt:i4>2293866</vt:i4>
      </vt:variant>
      <vt:variant>
        <vt:i4>57</vt:i4>
      </vt:variant>
      <vt:variant>
        <vt:i4>0</vt:i4>
      </vt:variant>
      <vt:variant>
        <vt:i4>5</vt:i4>
      </vt:variant>
      <vt:variant>
        <vt:lpwstr>http://www.lemonde.fr/mde/</vt:lpwstr>
      </vt:variant>
      <vt:variant>
        <vt:lpwstr/>
      </vt:variant>
      <vt:variant>
        <vt:i4>6815807</vt:i4>
      </vt:variant>
      <vt:variant>
        <vt:i4>54</vt:i4>
      </vt:variant>
      <vt:variant>
        <vt:i4>0</vt:i4>
      </vt:variant>
      <vt:variant>
        <vt:i4>5</vt:i4>
      </vt:variant>
      <vt:variant>
        <vt:lpwstr>http://www.lepoint.fr/sommaire.html</vt:lpwstr>
      </vt:variant>
      <vt:variant>
        <vt:lpwstr/>
      </vt:variant>
      <vt:variant>
        <vt:i4>3473529</vt:i4>
      </vt:variant>
      <vt:variant>
        <vt:i4>51</vt:i4>
      </vt:variant>
      <vt:variant>
        <vt:i4>0</vt:i4>
      </vt:variant>
      <vt:variant>
        <vt:i4>5</vt:i4>
      </vt:variant>
      <vt:variant>
        <vt:lpwstr>http://permanent.nouvelobs.com/</vt:lpwstr>
      </vt:variant>
      <vt:variant>
        <vt:lpwstr/>
      </vt:variant>
      <vt:variant>
        <vt:i4>1507352</vt:i4>
      </vt:variant>
      <vt:variant>
        <vt:i4>48</vt:i4>
      </vt:variant>
      <vt:variant>
        <vt:i4>0</vt:i4>
      </vt:variant>
      <vt:variant>
        <vt:i4>5</vt:i4>
      </vt:variant>
      <vt:variant>
        <vt:lpwstr>http://www.monde-diplomatique.fr/</vt:lpwstr>
      </vt:variant>
      <vt:variant>
        <vt:lpwstr/>
      </vt:variant>
      <vt:variant>
        <vt:i4>6225984</vt:i4>
      </vt:variant>
      <vt:variant>
        <vt:i4>45</vt:i4>
      </vt:variant>
      <vt:variant>
        <vt:i4>0</vt:i4>
      </vt:variant>
      <vt:variant>
        <vt:i4>5</vt:i4>
      </vt:variant>
      <vt:variant>
        <vt:lpwstr>http://www.marianne-en-ligne.fr/</vt:lpwstr>
      </vt:variant>
      <vt:variant>
        <vt:lpwstr/>
      </vt:variant>
      <vt:variant>
        <vt:i4>3997801</vt:i4>
      </vt:variant>
      <vt:variant>
        <vt:i4>42</vt:i4>
      </vt:variant>
      <vt:variant>
        <vt:i4>0</vt:i4>
      </vt:variant>
      <vt:variant>
        <vt:i4>5</vt:i4>
      </vt:variant>
      <vt:variant>
        <vt:lpwstr>http://www.lexpress.presse.fr/</vt:lpwstr>
      </vt:variant>
      <vt:variant>
        <vt:lpwstr/>
      </vt:variant>
      <vt:variant>
        <vt:i4>5767187</vt:i4>
      </vt:variant>
      <vt:variant>
        <vt:i4>39</vt:i4>
      </vt:variant>
      <vt:variant>
        <vt:i4>0</vt:i4>
      </vt:variant>
      <vt:variant>
        <vt:i4>5</vt:i4>
      </vt:variant>
      <vt:variant>
        <vt:lpwstr>http://www.leuropeen.com/</vt:lpwstr>
      </vt:variant>
      <vt:variant>
        <vt:lpwstr/>
      </vt:variant>
      <vt:variant>
        <vt:i4>8257599</vt:i4>
      </vt:variant>
      <vt:variant>
        <vt:i4>36</vt:i4>
      </vt:variant>
      <vt:variant>
        <vt:i4>0</vt:i4>
      </vt:variant>
      <vt:variant>
        <vt:i4>5</vt:i4>
      </vt:variant>
      <vt:variant>
        <vt:lpwstr>http://www.elle.fr/</vt:lpwstr>
      </vt:variant>
      <vt:variant>
        <vt:lpwstr/>
      </vt:variant>
      <vt:variant>
        <vt:i4>4915225</vt:i4>
      </vt:variant>
      <vt:variant>
        <vt:i4>33</vt:i4>
      </vt:variant>
      <vt:variant>
        <vt:i4>0</vt:i4>
      </vt:variant>
      <vt:variant>
        <vt:i4>5</vt:i4>
      </vt:variant>
      <vt:variant>
        <vt:lpwstr>http://www.lesclesjunior.com/</vt:lpwstr>
      </vt:variant>
      <vt:variant>
        <vt:lpwstr/>
      </vt:variant>
      <vt:variant>
        <vt:i4>3735673</vt:i4>
      </vt:variant>
      <vt:variant>
        <vt:i4>30</vt:i4>
      </vt:variant>
      <vt:variant>
        <vt:i4>0</vt:i4>
      </vt:variant>
      <vt:variant>
        <vt:i4>5</vt:i4>
      </vt:variant>
      <vt:variant>
        <vt:lpwstr>http://www.courrierint.com/</vt:lpwstr>
      </vt:variant>
      <vt:variant>
        <vt:lpwstr/>
      </vt:variant>
      <vt:variant>
        <vt:i4>2752610</vt:i4>
      </vt:variant>
      <vt:variant>
        <vt:i4>27</vt:i4>
      </vt:variant>
      <vt:variant>
        <vt:i4>0</vt:i4>
      </vt:variant>
      <vt:variant>
        <vt:i4>5</vt:i4>
      </vt:variant>
      <vt:variant>
        <vt:lpwstr>http://www.metrofrance.com/</vt:lpwstr>
      </vt:variant>
      <vt:variant>
        <vt:lpwstr/>
      </vt:variant>
      <vt:variant>
        <vt:i4>655446</vt:i4>
      </vt:variant>
      <vt:variant>
        <vt:i4>24</vt:i4>
      </vt:variant>
      <vt:variant>
        <vt:i4>0</vt:i4>
      </vt:variant>
      <vt:variant>
        <vt:i4>5</vt:i4>
      </vt:variant>
      <vt:variant>
        <vt:lpwstr>http://francesoir.quotidiano.net/</vt:lpwstr>
      </vt:variant>
      <vt:variant>
        <vt:lpwstr/>
      </vt:variant>
      <vt:variant>
        <vt:i4>2031691</vt:i4>
      </vt:variant>
      <vt:variant>
        <vt:i4>21</vt:i4>
      </vt:variant>
      <vt:variant>
        <vt:i4>0</vt:i4>
      </vt:variant>
      <vt:variant>
        <vt:i4>5</vt:i4>
      </vt:variant>
      <vt:variant>
        <vt:lpwstr>http://www.la-croix.com/</vt:lpwstr>
      </vt:variant>
      <vt:variant>
        <vt:lpwstr/>
      </vt:variant>
      <vt:variant>
        <vt:i4>3604594</vt:i4>
      </vt:variant>
      <vt:variant>
        <vt:i4>18</vt:i4>
      </vt:variant>
      <vt:variant>
        <vt:i4>0</vt:i4>
      </vt:variant>
      <vt:variant>
        <vt:i4>5</vt:i4>
      </vt:variant>
      <vt:variant>
        <vt:lpwstr>http://www.humanite.presse.fr/</vt:lpwstr>
      </vt:variant>
      <vt:variant>
        <vt:lpwstr/>
      </vt:variant>
      <vt:variant>
        <vt:i4>6815796</vt:i4>
      </vt:variant>
      <vt:variant>
        <vt:i4>15</vt:i4>
      </vt:variant>
      <vt:variant>
        <vt:i4>0</vt:i4>
      </vt:variant>
      <vt:variant>
        <vt:i4>5</vt:i4>
      </vt:variant>
      <vt:variant>
        <vt:lpwstr>http://www.lefigaro.fr/</vt:lpwstr>
      </vt:variant>
      <vt:variant>
        <vt:lpwstr/>
      </vt:variant>
      <vt:variant>
        <vt:i4>6553645</vt:i4>
      </vt:variant>
      <vt:variant>
        <vt:i4>12</vt:i4>
      </vt:variant>
      <vt:variant>
        <vt:i4>0</vt:i4>
      </vt:variant>
      <vt:variant>
        <vt:i4>5</vt:i4>
      </vt:variant>
      <vt:variant>
        <vt:lpwstr>http://www.lesechos.fr/</vt:lpwstr>
      </vt:variant>
      <vt:variant>
        <vt:lpwstr/>
      </vt:variant>
      <vt:variant>
        <vt:i4>196627</vt:i4>
      </vt:variant>
      <vt:variant>
        <vt:i4>9</vt:i4>
      </vt:variant>
      <vt:variant>
        <vt:i4>0</vt:i4>
      </vt:variant>
      <vt:variant>
        <vt:i4>5</vt:i4>
      </vt:variant>
      <vt:variant>
        <vt:lpwstr>http://www.latribune.fr/</vt:lpwstr>
      </vt:variant>
      <vt:variant>
        <vt:lpwstr/>
      </vt:variant>
      <vt:variant>
        <vt:i4>7602276</vt:i4>
      </vt:variant>
      <vt:variant>
        <vt:i4>6</vt:i4>
      </vt:variant>
      <vt:variant>
        <vt:i4>0</vt:i4>
      </vt:variant>
      <vt:variant>
        <vt:i4>5</vt:i4>
      </vt:variant>
      <vt:variant>
        <vt:lpwstr>http://www.leparisien.fr/home/index.htm</vt:lpwstr>
      </vt:variant>
      <vt:variant>
        <vt:lpwstr/>
      </vt:variant>
      <vt:variant>
        <vt:i4>6815842</vt:i4>
      </vt:variant>
      <vt:variant>
        <vt:i4>3</vt:i4>
      </vt:variant>
      <vt:variant>
        <vt:i4>0</vt:i4>
      </vt:variant>
      <vt:variant>
        <vt:i4>5</vt:i4>
      </vt:variant>
      <vt:variant>
        <vt:lpwstr>http://www.lemonde.fr/</vt:lpwstr>
      </vt:variant>
      <vt:variant>
        <vt:lpwstr/>
      </vt:variant>
      <vt:variant>
        <vt:i4>1048668</vt:i4>
      </vt:variant>
      <vt:variant>
        <vt:i4>0</vt:i4>
      </vt:variant>
      <vt:variant>
        <vt:i4>0</vt:i4>
      </vt:variant>
      <vt:variant>
        <vt:i4>5</vt:i4>
      </vt:variant>
      <vt:variant>
        <vt:lpwstr>http://www.liberation.fr/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Introduction</dc:title>
  <dc:subject/>
  <dc:creator>User11</dc:creator>
  <cp:keywords/>
  <dc:description/>
  <cp:lastModifiedBy>eXtreme</cp:lastModifiedBy>
  <cp:revision>2</cp:revision>
  <cp:lastPrinted>2010-02-01T12:52:00Z</cp:lastPrinted>
  <dcterms:created xsi:type="dcterms:W3CDTF">2011-05-01T16:15:00Z</dcterms:created>
  <dcterms:modified xsi:type="dcterms:W3CDTF">2011-05-01T16:15:00Z</dcterms:modified>
</cp:coreProperties>
</file>